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86"/>
        <w:tblW w:w="9547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ook w:val="0000" w:firstRow="0" w:lastRow="0" w:firstColumn="0" w:lastColumn="0" w:noHBand="0" w:noVBand="0"/>
      </w:tblPr>
      <w:tblGrid>
        <w:gridCol w:w="9547"/>
      </w:tblGrid>
      <w:tr w:rsidRPr="00DF16B1" w:rsidR="00C203E0" w:rsidTr="00F0287A" w14:paraId="5DE63A13" w14:textId="77777777">
        <w:trPr>
          <w:trHeight w:val="345"/>
        </w:trPr>
        <w:tc>
          <w:tcPr>
            <w:tcW w:w="9547" w:type="dxa"/>
            <w:shd w:val="clear" w:color="auto" w:fill="auto"/>
          </w:tcPr>
          <w:p w:rsidRPr="00DF16B1" w:rsidR="00C203E0" w:rsidP="00B61B73" w:rsidRDefault="00C203E0" w14:paraId="1BB95DB3" w14:textId="226B054A">
            <w:pPr>
              <w:rPr>
                <w:rFonts w:ascii="Museo 500" w:hAnsi="Museo 500"/>
                <w:sz w:val="28"/>
                <w:szCs w:val="28"/>
              </w:rPr>
            </w:pPr>
          </w:p>
          <w:p w:rsidR="00C203E0" w:rsidP="00C203E0" w:rsidRDefault="00C203E0" w14:paraId="3FD19A51" w14:textId="77777777">
            <w:pPr>
              <w:jc w:val="center"/>
              <w:rPr>
                <w:rFonts w:ascii="Museo 500" w:hAnsi="Museo 500"/>
                <w:sz w:val="28"/>
                <w:szCs w:val="28"/>
              </w:rPr>
            </w:pPr>
            <w:r w:rsidRPr="00DF16B1">
              <w:rPr>
                <w:rFonts w:ascii="Museo 500" w:hAnsi="Museo 500"/>
                <w:sz w:val="28"/>
                <w:szCs w:val="28"/>
              </w:rPr>
              <w:t>Privacy and Confidentiality</w:t>
            </w:r>
          </w:p>
          <w:p w:rsidRPr="00DF16B1" w:rsidR="00C203E0" w:rsidP="00C203E0" w:rsidRDefault="00C203E0" w14:paraId="5DE63A12" w14:textId="7490C562">
            <w:pPr>
              <w:jc w:val="center"/>
              <w:rPr>
                <w:rFonts w:ascii="Museo 500" w:hAnsi="Museo 500"/>
                <w:sz w:val="28"/>
                <w:szCs w:val="28"/>
              </w:rPr>
            </w:pPr>
            <w:r>
              <w:rPr>
                <w:rFonts w:ascii="Museo 500" w:hAnsi="Museo 500"/>
                <w:sz w:val="28"/>
                <w:szCs w:val="28"/>
              </w:rPr>
              <w:t>Policy &amp; Procedure</w:t>
            </w:r>
          </w:p>
        </w:tc>
      </w:tr>
    </w:tbl>
    <w:p w:rsidRPr="00DF16B1" w:rsidR="001B226C" w:rsidP="00B55493" w:rsidRDefault="001B226C" w14:paraId="5DE63A14" w14:textId="77777777"/>
    <w:tbl>
      <w:tblPr>
        <w:tblW w:w="949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00" w:firstRow="0" w:lastRow="0" w:firstColumn="0" w:lastColumn="0" w:noHBand="0" w:noVBand="0"/>
      </w:tblPr>
      <w:tblGrid>
        <w:gridCol w:w="5529"/>
        <w:gridCol w:w="425"/>
        <w:gridCol w:w="3544"/>
      </w:tblGrid>
      <w:tr w:rsidRPr="00DF16B1" w:rsidR="00DF16B1" w:rsidTr="05EE9EC0" w14:paraId="5DE63A18" w14:textId="77777777">
        <w:trPr>
          <w:trHeight w:val="251"/>
        </w:trPr>
        <w:tc>
          <w:tcPr>
            <w:tcW w:w="5529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Pr="00DF16B1" w:rsidR="00194867" w:rsidP="00537337" w:rsidRDefault="00194867" w14:paraId="5DE63A15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Applies to:</w:t>
            </w:r>
            <w:r w:rsidRPr="00DF16B1" w:rsidR="006072FC">
              <w:rPr>
                <w:rFonts w:ascii="Museo Sans 300" w:hAnsi="Museo Sans 300"/>
                <w:b/>
                <w:color w:val="auto"/>
                <w:sz w:val="22"/>
                <w:szCs w:val="22"/>
              </w:rPr>
              <w:t xml:space="preserve"> </w:t>
            </w:r>
            <w:r w:rsidRPr="00DF16B1" w:rsidR="006072FC">
              <w:rPr>
                <w:rFonts w:ascii="Museo Sans 300" w:hAnsi="Museo Sans 300"/>
                <w:color w:val="auto"/>
                <w:sz w:val="22"/>
                <w:szCs w:val="22"/>
              </w:rPr>
              <w:t>staff, students, volunteers and the people</w:t>
            </w:r>
            <w:r w:rsidR="00537337">
              <w:rPr>
                <w:rFonts w:ascii="Museo Sans 300" w:hAnsi="Museo Sans 300"/>
                <w:color w:val="auto"/>
                <w:sz w:val="22"/>
                <w:szCs w:val="22"/>
              </w:rPr>
              <w:t xml:space="preserve"> we</w:t>
            </w:r>
            <w:r w:rsidRPr="00DF16B1" w:rsidR="006072FC">
              <w:rPr>
                <w:rFonts w:ascii="Museo Sans 300" w:hAnsi="Museo Sans 300"/>
                <w:color w:val="auto"/>
                <w:sz w:val="22"/>
                <w:szCs w:val="22"/>
              </w:rPr>
              <w:t xml:space="preserve"> support</w:t>
            </w:r>
            <w:r w:rsidR="00537337">
              <w:rPr>
                <w:rFonts w:ascii="Museo Sans 300" w:hAnsi="Museo Sans 300"/>
                <w:color w:val="auto"/>
                <w:sz w:val="22"/>
                <w:szCs w:val="22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404040" w:themeColor="text1" w:themeTint="BF" w:sz="8" w:space="0"/>
              <w:bottom w:val="nil"/>
              <w:right w:val="single" w:color="404040" w:themeColor="text1" w:themeTint="BF" w:sz="8" w:space="0"/>
            </w:tcBorders>
            <w:tcMar/>
          </w:tcPr>
          <w:p w:rsidRPr="00DF16B1" w:rsidR="00194867" w:rsidP="00B55493" w:rsidRDefault="00194867" w14:paraId="5DE63A16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Pr="00DF16B1" w:rsidR="00194867" w:rsidP="00B61B73" w:rsidRDefault="00194867" w14:paraId="5DE63A17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Version</w:t>
            </w: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:</w:t>
            </w:r>
            <w:r w:rsidRPr="00DF16B1" w:rsidR="00D27775">
              <w:rPr>
                <w:rFonts w:ascii="Museo Sans 300" w:hAnsi="Museo Sans 300"/>
                <w:color w:val="auto"/>
                <w:sz w:val="22"/>
                <w:szCs w:val="22"/>
              </w:rPr>
              <w:t xml:space="preserve"> </w:t>
            </w:r>
            <w:r w:rsidR="00B61B73">
              <w:rPr>
                <w:rFonts w:ascii="Museo Sans 300" w:hAnsi="Museo Sans 300"/>
                <w:color w:val="auto"/>
                <w:sz w:val="22"/>
                <w:szCs w:val="22"/>
              </w:rPr>
              <w:t>4</w:t>
            </w:r>
          </w:p>
        </w:tc>
      </w:tr>
      <w:tr w:rsidRPr="00DF16B1" w:rsidR="00DF16B1" w:rsidTr="05EE9EC0" w14:paraId="5DE63A1E" w14:textId="77777777">
        <w:trPr>
          <w:trHeight w:val="198"/>
        </w:trPr>
        <w:tc>
          <w:tcPr>
            <w:tcW w:w="5529" w:type="dxa"/>
            <w:vMerge w:val="restart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="00F713D5" w:rsidP="00537337" w:rsidRDefault="00194867" w14:paraId="5DE63A19" w14:textId="77777777">
            <w:pPr>
              <w:pStyle w:val="BNGNormal"/>
              <w:rPr>
                <w:rFonts w:ascii="Museo Sans 300" w:hAnsi="Museo Sans 300"/>
                <w:b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Specific responsibility:</w:t>
            </w:r>
            <w:r w:rsidRPr="00DF16B1" w:rsidR="00831F48">
              <w:rPr>
                <w:rFonts w:ascii="Museo Sans 300" w:hAnsi="Museo Sans 300"/>
                <w:b/>
                <w:color w:val="auto"/>
                <w:sz w:val="22"/>
                <w:szCs w:val="22"/>
              </w:rPr>
              <w:t xml:space="preserve"> </w:t>
            </w:r>
          </w:p>
          <w:p w:rsidRPr="00F713D5" w:rsidR="00F713D5" w:rsidP="00537337" w:rsidRDefault="00F713D5" w14:paraId="5DE63A1A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F713D5">
              <w:rPr>
                <w:rFonts w:ascii="Museo Sans 300" w:hAnsi="Museo Sans 300"/>
                <w:color w:val="auto"/>
                <w:sz w:val="22"/>
                <w:szCs w:val="22"/>
              </w:rPr>
              <w:t xml:space="preserve">Privacy Officer: Chief Executive Officer </w:t>
            </w:r>
          </w:p>
          <w:p w:rsidRPr="00DF16B1" w:rsidR="00194867" w:rsidP="00537337" w:rsidRDefault="00831F48" w14:paraId="5DE63A1B" w14:textId="77777777">
            <w:pPr>
              <w:pStyle w:val="BNGNormal"/>
              <w:rPr>
                <w:rFonts w:ascii="Museo Sans 300" w:hAnsi="Museo Sans 300"/>
                <w:b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 xml:space="preserve">Overseen by the </w:t>
            </w:r>
            <w:r w:rsidR="00537337">
              <w:rPr>
                <w:rFonts w:ascii="Museo Sans 300" w:hAnsi="Museo Sans 300"/>
                <w:color w:val="auto"/>
                <w:sz w:val="22"/>
                <w:szCs w:val="22"/>
              </w:rPr>
              <w:t>Continuous Improvement Officer.</w:t>
            </w:r>
          </w:p>
        </w:tc>
        <w:tc>
          <w:tcPr>
            <w:tcW w:w="425" w:type="dxa"/>
            <w:vMerge/>
            <w:tcBorders/>
            <w:tcMar/>
          </w:tcPr>
          <w:p w:rsidRPr="00DF16B1" w:rsidR="00194867" w:rsidP="00B55493" w:rsidRDefault="00194867" w14:paraId="5DE63A1C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Pr="00DF16B1" w:rsidR="00194867" w:rsidP="00C203E0" w:rsidRDefault="00194867" w14:paraId="5DE63A1D" w14:textId="4A3FE94D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5EE9EC0" w:rsidR="00194867">
              <w:rPr>
                <w:rFonts w:ascii="Museo Sans 300" w:hAnsi="Museo Sans 300"/>
                <w:b w:val="1"/>
                <w:bCs w:val="1"/>
                <w:color w:val="auto"/>
                <w:sz w:val="22"/>
                <w:szCs w:val="22"/>
              </w:rPr>
              <w:t>Date approved</w:t>
            </w:r>
            <w:r w:rsidRPr="05EE9EC0" w:rsidR="002718AA">
              <w:rPr>
                <w:rFonts w:ascii="Museo Sans 300" w:hAnsi="Museo Sans 300"/>
                <w:b w:val="1"/>
                <w:bCs w:val="1"/>
                <w:color w:val="auto"/>
                <w:sz w:val="22"/>
                <w:szCs w:val="22"/>
              </w:rPr>
              <w:t xml:space="preserve">: </w:t>
            </w:r>
            <w:r w:rsidRPr="05EE9EC0" w:rsidR="00351E67">
              <w:rPr>
                <w:rFonts w:ascii="Museo Sans 300" w:hAnsi="Museo Sans 300"/>
                <w:color w:val="auto"/>
                <w:sz w:val="22"/>
                <w:szCs w:val="22"/>
              </w:rPr>
              <w:t>6/12/2</w:t>
            </w:r>
            <w:r w:rsidRPr="05EE9EC0" w:rsidR="0FC8D40F">
              <w:rPr>
                <w:rFonts w:ascii="Museo Sans 300" w:hAnsi="Museo Sans 300"/>
                <w:color w:val="auto"/>
                <w:sz w:val="22"/>
                <w:szCs w:val="22"/>
              </w:rPr>
              <w:t>4</w:t>
            </w:r>
          </w:p>
        </w:tc>
      </w:tr>
      <w:tr w:rsidRPr="00DF16B1" w:rsidR="00DF16B1" w:rsidTr="05EE9EC0" w14:paraId="5DE63A22" w14:textId="77777777">
        <w:trPr>
          <w:trHeight w:val="291"/>
        </w:trPr>
        <w:tc>
          <w:tcPr>
            <w:tcW w:w="5529" w:type="dxa"/>
            <w:vMerge/>
            <w:tcBorders/>
            <w:tcMar/>
          </w:tcPr>
          <w:p w:rsidRPr="00DF16B1" w:rsidR="00194867" w:rsidP="00B55493" w:rsidRDefault="00194867" w14:paraId="5DE63A1F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/>
            <w:tcMar/>
          </w:tcPr>
          <w:p w:rsidRPr="00DF16B1" w:rsidR="00194867" w:rsidP="00B55493" w:rsidRDefault="00194867" w14:paraId="5DE63A20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tcMar/>
          </w:tcPr>
          <w:p w:rsidRPr="00DF16B1" w:rsidR="00194867" w:rsidP="00C203E0" w:rsidRDefault="00194867" w14:paraId="5DE63A21" w14:textId="0BEC2721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5EE9EC0" w:rsidR="00194867">
              <w:rPr>
                <w:rFonts w:ascii="Museo Sans 300" w:hAnsi="Museo Sans 300"/>
                <w:b w:val="1"/>
                <w:bCs w:val="1"/>
                <w:color w:val="auto"/>
                <w:sz w:val="22"/>
                <w:szCs w:val="22"/>
              </w:rPr>
              <w:t>Next review date:</w:t>
            </w:r>
            <w:r w:rsidRPr="05EE9EC0" w:rsidR="00194867">
              <w:rPr>
                <w:rFonts w:ascii="Museo Sans 300" w:hAnsi="Museo Sans 300"/>
                <w:color w:val="auto"/>
                <w:sz w:val="22"/>
                <w:szCs w:val="22"/>
              </w:rPr>
              <w:t xml:space="preserve"> </w:t>
            </w:r>
            <w:r w:rsidRPr="05EE9EC0" w:rsidR="000812DE">
              <w:rPr>
                <w:rFonts w:ascii="Museo Sans 300" w:hAnsi="Museo Sans 300"/>
                <w:color w:val="auto"/>
                <w:sz w:val="22"/>
                <w:szCs w:val="22"/>
              </w:rPr>
              <w:t xml:space="preserve"> </w:t>
            </w:r>
            <w:r w:rsidRPr="05EE9EC0" w:rsidR="00351E67">
              <w:rPr>
                <w:rFonts w:ascii="Museo Sans 300" w:hAnsi="Museo Sans 300"/>
                <w:color w:val="auto"/>
                <w:sz w:val="22"/>
                <w:szCs w:val="22"/>
              </w:rPr>
              <w:t>6/12/2</w:t>
            </w:r>
            <w:r w:rsidRPr="05EE9EC0" w:rsidR="7CD6D87C">
              <w:rPr>
                <w:rFonts w:ascii="Museo Sans 300" w:hAnsi="Museo Sans 300"/>
                <w:color w:val="auto"/>
                <w:sz w:val="22"/>
                <w:szCs w:val="22"/>
              </w:rPr>
              <w:t>5</w:t>
            </w:r>
          </w:p>
        </w:tc>
      </w:tr>
    </w:tbl>
    <w:p w:rsidRPr="00DF16B1" w:rsidR="00A43A17" w:rsidP="00B55493" w:rsidRDefault="00A43A17" w14:paraId="5DE63A23" w14:textId="77777777"/>
    <w:tbl>
      <w:tblPr>
        <w:tblW w:w="9498" w:type="dxa"/>
        <w:tblInd w:w="108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ook w:val="0000" w:firstRow="0" w:lastRow="0" w:firstColumn="0" w:lastColumn="0" w:noHBand="0" w:noVBand="0"/>
      </w:tblPr>
      <w:tblGrid>
        <w:gridCol w:w="4111"/>
        <w:gridCol w:w="5387"/>
      </w:tblGrid>
      <w:tr w:rsidRPr="00DF16B1" w:rsidR="00DF16B1" w:rsidTr="0072281C" w14:paraId="5DE63A25" w14:textId="77777777">
        <w:trPr>
          <w:trHeight w:val="360"/>
        </w:trPr>
        <w:tc>
          <w:tcPr>
            <w:tcW w:w="9498" w:type="dxa"/>
            <w:gridSpan w:val="2"/>
            <w:shd w:val="clear" w:color="auto" w:fill="E6E6E6"/>
          </w:tcPr>
          <w:p w:rsidRPr="00DF16B1" w:rsidR="0039311B" w:rsidP="00B55493" w:rsidRDefault="005A7D09" w14:paraId="5DE63A24" w14:textId="77777777">
            <w:pPr>
              <w:pStyle w:val="BNGNormal"/>
              <w:rPr>
                <w:rFonts w:ascii="Museo Sans 300" w:hAnsi="Museo Sans 300"/>
                <w:b/>
                <w:color w:val="auto"/>
                <w:sz w:val="22"/>
                <w:szCs w:val="22"/>
                <w:u w:val="single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 xml:space="preserve">Policy context: </w:t>
            </w: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This policy relates to</w:t>
            </w:r>
          </w:p>
        </w:tc>
      </w:tr>
      <w:tr w:rsidRPr="00DF16B1" w:rsidR="00DF16B1" w:rsidTr="0072281C" w14:paraId="5DE63A29" w14:textId="77777777">
        <w:trPr>
          <w:trHeight w:val="311"/>
        </w:trPr>
        <w:tc>
          <w:tcPr>
            <w:tcW w:w="4111" w:type="dxa"/>
          </w:tcPr>
          <w:p w:rsidRPr="00DF16B1" w:rsidR="00083A5C" w:rsidP="00B55493" w:rsidRDefault="00125B12" w14:paraId="5DE63A26" w14:textId="77777777">
            <w:r w:rsidRPr="00DF16B1">
              <w:t>Standards</w:t>
            </w:r>
            <w:r w:rsidRPr="00DF16B1" w:rsidR="00D02EF8">
              <w:t xml:space="preserve"> </w:t>
            </w:r>
            <w:r w:rsidRPr="00DF16B1" w:rsidR="001B7E95">
              <w:t>or other</w:t>
            </w:r>
            <w:r w:rsidRPr="00DF16B1" w:rsidR="00FC169D">
              <w:t xml:space="preserve"> external requirements</w:t>
            </w:r>
          </w:p>
        </w:tc>
        <w:tc>
          <w:tcPr>
            <w:tcW w:w="5387" w:type="dxa"/>
          </w:tcPr>
          <w:p w:rsidR="00083A5C" w:rsidP="00B55493" w:rsidRDefault="00223BA2" w14:paraId="5DE63A27" w14:textId="35DE3EC3">
            <w:r>
              <w:t>NDIS Practice Standards:</w:t>
            </w:r>
            <w:r w:rsidR="00351E67">
              <w:t xml:space="preserve"> Information Management</w:t>
            </w:r>
          </w:p>
          <w:p w:rsidRPr="00DF16B1" w:rsidR="00223BA2" w:rsidP="00B55493" w:rsidRDefault="00223BA2" w14:paraId="55F6A039" w14:textId="77777777"/>
          <w:p w:rsidRPr="00DF16B1" w:rsidR="00501C54" w:rsidP="00616547" w:rsidRDefault="00F93AE4" w14:paraId="5DE63A28" w14:textId="77777777">
            <w:r w:rsidRPr="00DF16B1">
              <w:t>ISO 9001:20</w:t>
            </w:r>
            <w:r w:rsidR="00616547">
              <w:t>15</w:t>
            </w:r>
            <w:r w:rsidRPr="00DF16B1">
              <w:t xml:space="preserve">: </w:t>
            </w:r>
            <w:r w:rsidR="00616547">
              <w:t>Section 8 Operation Clause: 8.2.2</w:t>
            </w:r>
          </w:p>
        </w:tc>
      </w:tr>
      <w:tr w:rsidRPr="00DF16B1" w:rsidR="00DF16B1" w:rsidTr="0072281C" w14:paraId="5DE63A31" w14:textId="77777777">
        <w:trPr>
          <w:trHeight w:val="245"/>
        </w:trPr>
        <w:tc>
          <w:tcPr>
            <w:tcW w:w="4111" w:type="dxa"/>
          </w:tcPr>
          <w:p w:rsidRPr="00DF16B1" w:rsidR="00083A5C" w:rsidP="00B55493" w:rsidRDefault="00125B12" w14:paraId="5DE63A2A" w14:textId="77777777">
            <w:r w:rsidRPr="00DF16B1">
              <w:t>Legislation or other requirements</w:t>
            </w:r>
          </w:p>
        </w:tc>
        <w:tc>
          <w:tcPr>
            <w:tcW w:w="5387" w:type="dxa"/>
          </w:tcPr>
          <w:p w:rsidR="006F63E7" w:rsidP="00B55493" w:rsidRDefault="00934AA5" w14:paraId="5DE63A2B" w14:textId="77777777">
            <w:r>
              <w:t>Privacy Act 1988</w:t>
            </w:r>
            <w:r w:rsidR="004409E9">
              <w:t xml:space="preserve"> (</w:t>
            </w:r>
            <w:proofErr w:type="spellStart"/>
            <w:r w:rsidR="004409E9">
              <w:t>Cth</w:t>
            </w:r>
            <w:proofErr w:type="spellEnd"/>
            <w:r w:rsidR="004409E9">
              <w:t>)</w:t>
            </w:r>
          </w:p>
          <w:p w:rsidR="00934AA5" w:rsidP="00B55493" w:rsidRDefault="006F63E7" w14:paraId="5DE63A2C" w14:textId="77777777">
            <w:r w:rsidRPr="00956294">
              <w:t>Privacy Amendment (Notifiable Data Breaches) Act 2017</w:t>
            </w:r>
            <w:r w:rsidR="005D32D4">
              <w:t xml:space="preserve"> (</w:t>
            </w:r>
            <w:proofErr w:type="spellStart"/>
            <w:r w:rsidR="005D32D4">
              <w:t>Cth</w:t>
            </w:r>
            <w:proofErr w:type="spellEnd"/>
            <w:r w:rsidR="005D32D4">
              <w:t>)</w:t>
            </w:r>
          </w:p>
          <w:p w:rsidR="00934AA5" w:rsidP="00B55493" w:rsidRDefault="0048113E" w14:paraId="5DE63A2D" w14:textId="77777777">
            <w:r>
              <w:t xml:space="preserve">Privacy and Data Protection Act 2014 (Vic) </w:t>
            </w:r>
            <w:r w:rsidR="00934AA5">
              <w:t>Freedom of Information Act 1982</w:t>
            </w:r>
            <w:r w:rsidR="005D32D4">
              <w:t xml:space="preserve"> (</w:t>
            </w:r>
            <w:proofErr w:type="spellStart"/>
            <w:r w:rsidR="005D32D4">
              <w:t>Cth</w:t>
            </w:r>
            <w:proofErr w:type="spellEnd"/>
            <w:r w:rsidR="005D32D4">
              <w:t>)</w:t>
            </w:r>
          </w:p>
          <w:p w:rsidR="00934AA5" w:rsidP="00B55493" w:rsidRDefault="00934AA5" w14:paraId="5DE63A2E" w14:textId="77777777">
            <w:r>
              <w:t>Health Records Act 2001</w:t>
            </w:r>
            <w:r w:rsidR="005D32D4">
              <w:t xml:space="preserve"> (Vic)</w:t>
            </w:r>
          </w:p>
          <w:p w:rsidR="00934AA5" w:rsidP="00B55493" w:rsidRDefault="00934AA5" w14:paraId="5DE63A2F" w14:textId="77777777">
            <w:r>
              <w:t>NDIS Act 2013</w:t>
            </w:r>
            <w:r w:rsidR="005D32D4">
              <w:t xml:space="preserve"> (</w:t>
            </w:r>
            <w:proofErr w:type="spellStart"/>
            <w:r w:rsidR="005D32D4">
              <w:t>Cth</w:t>
            </w:r>
            <w:proofErr w:type="spellEnd"/>
            <w:r w:rsidR="005D32D4">
              <w:t>)</w:t>
            </w:r>
          </w:p>
          <w:p w:rsidRPr="00934AA5" w:rsidR="006F63E7" w:rsidP="00B55493" w:rsidRDefault="006F63E7" w14:paraId="5DE63A30" w14:textId="77777777"/>
        </w:tc>
      </w:tr>
      <w:tr w:rsidRPr="00DF16B1" w:rsidR="00DF16B1" w:rsidTr="0072281C" w14:paraId="5DE63A36" w14:textId="77777777">
        <w:trPr>
          <w:trHeight w:val="277"/>
        </w:trPr>
        <w:tc>
          <w:tcPr>
            <w:tcW w:w="4111" w:type="dxa"/>
          </w:tcPr>
          <w:p w:rsidRPr="00DF16B1" w:rsidR="001E5431" w:rsidP="00B55493" w:rsidRDefault="0039311B" w14:paraId="5DE63A32" w14:textId="77777777">
            <w:r w:rsidRPr="00DF16B1">
              <w:t xml:space="preserve">Contractual </w:t>
            </w:r>
            <w:r w:rsidRPr="00DF16B1" w:rsidR="000650A3">
              <w:t>obligations</w:t>
            </w:r>
          </w:p>
        </w:tc>
        <w:tc>
          <w:tcPr>
            <w:tcW w:w="5387" w:type="dxa"/>
          </w:tcPr>
          <w:p w:rsidR="001E5431" w:rsidP="00B55493" w:rsidRDefault="00934AA5" w14:paraId="5DE63A33" w14:textId="77777777">
            <w:r>
              <w:t>NDIS Terms of Business</w:t>
            </w:r>
          </w:p>
          <w:p w:rsidR="00956294" w:rsidP="00B55493" w:rsidRDefault="00934AA5" w14:paraId="5DE63A34" w14:textId="77777777">
            <w:r>
              <w:t>Participant Agreement</w:t>
            </w:r>
          </w:p>
          <w:p w:rsidRPr="00DF16B1" w:rsidR="00956294" w:rsidP="00B55493" w:rsidRDefault="00956294" w14:paraId="5DE63A35" w14:textId="77777777">
            <w:r>
              <w:t xml:space="preserve">DHHS Service Agreement </w:t>
            </w:r>
          </w:p>
        </w:tc>
      </w:tr>
    </w:tbl>
    <w:p w:rsidRPr="00DF16B1" w:rsidR="003F2000" w:rsidP="00B55493" w:rsidRDefault="003F2000" w14:paraId="5DE63A37" w14:textId="77777777"/>
    <w:p w:rsidRPr="00DF16B1" w:rsidR="006072FC" w:rsidP="006072FC" w:rsidRDefault="00AB199D" w14:paraId="5DE63A38" w14:textId="77777777">
      <w:pPr>
        <w:spacing w:after="120"/>
        <w:rPr>
          <w:rStyle w:val="Heading1Char"/>
          <w:color w:val="auto"/>
        </w:rPr>
      </w:pPr>
      <w:r w:rsidRPr="00DF16B1">
        <w:rPr>
          <w:rStyle w:val="Heading1Char"/>
          <w:color w:val="auto"/>
        </w:rPr>
        <w:t>OBJECTIVE</w:t>
      </w:r>
    </w:p>
    <w:p w:rsidRPr="00DF16B1" w:rsidR="006072FC" w:rsidP="006072FC" w:rsidRDefault="006072FC" w14:paraId="5DE63A39" w14:textId="77777777">
      <w:pPr>
        <w:spacing w:after="120"/>
      </w:pPr>
      <w:r w:rsidRPr="00DF16B1">
        <w:t>This policy and procedures outlines Inclusion Melbourne's compliance with all relevant Privacy and Confidentiality Acts.</w:t>
      </w:r>
    </w:p>
    <w:p w:rsidRPr="00DF16B1" w:rsidR="006072FC" w:rsidP="006072FC" w:rsidRDefault="006072FC" w14:paraId="5DE63A3A" w14:textId="77777777">
      <w:pPr>
        <w:pStyle w:val="BodyText"/>
        <w:ind w:left="0" w:right="47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>Inclusion Melbourne is subject to the requirements of the Australian Privacy Principles (APPs). The APPs are contained in the Privacy Act 1988, Information Privacy Act 2000</w:t>
      </w:r>
      <w:r w:rsidR="00CD5471">
        <w:rPr>
          <w:rFonts w:ascii="Museo Sans 300" w:hAnsi="Museo Sans 300" w:eastAsia="Calibri" w:cs="Avenir-Book"/>
          <w:sz w:val="22"/>
          <w:szCs w:val="22"/>
          <w:lang w:val="en-GB" w:eastAsia="en-AU"/>
        </w:rPr>
        <w:t>, Freedom of Information Act 1982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and the Health Records Act 2001, hereafter referred to as (the Acts). The</w:t>
      </w:r>
      <w:r w:rsidR="00537337">
        <w:rPr>
          <w:rFonts w:ascii="Museo Sans 300" w:hAnsi="Museo Sans 300" w:eastAsia="Calibri" w:cs="Avenir-Book"/>
          <w:sz w:val="22"/>
          <w:szCs w:val="22"/>
          <w:lang w:val="en-GB" w:eastAsia="en-AU"/>
        </w:rPr>
        <w:t>se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Acts govern how </w:t>
      </w:r>
      <w:r w:rsidR="00537337">
        <w:rPr>
          <w:rFonts w:ascii="Museo Sans 300" w:hAnsi="Museo Sans 300" w:eastAsia="Calibri" w:cs="Avenir-Book"/>
          <w:sz w:val="22"/>
          <w:szCs w:val="22"/>
          <w:lang w:val="en-GB" w:eastAsia="en-AU"/>
        </w:rPr>
        <w:t>Inclusion Melbourne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handle</w:t>
      </w:r>
      <w:r w:rsidR="00537337">
        <w:rPr>
          <w:rFonts w:ascii="Museo Sans 300" w:hAnsi="Museo Sans 300" w:eastAsia="Calibri" w:cs="Avenir-Book"/>
          <w:sz w:val="22"/>
          <w:szCs w:val="22"/>
          <w:lang w:val="en-GB" w:eastAsia="en-AU"/>
        </w:rPr>
        <w:t>s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personal information.</w:t>
      </w:r>
    </w:p>
    <w:p w:rsidRPr="00DF16B1" w:rsidR="006072FC" w:rsidP="00B55493" w:rsidRDefault="006072FC" w14:paraId="5DE63A3B" w14:textId="77777777"/>
    <w:p w:rsidRPr="00DF16B1" w:rsidR="00076F0D" w:rsidP="00B55493" w:rsidRDefault="00076F0D" w14:paraId="5DE63A3C" w14:textId="77777777">
      <w:pPr>
        <w:pStyle w:val="Heading1"/>
        <w:rPr>
          <w:color w:val="auto"/>
        </w:rPr>
      </w:pPr>
      <w:r w:rsidRPr="00DF16B1">
        <w:rPr>
          <w:color w:val="auto"/>
        </w:rPr>
        <w:t>POLICY STATEMENT</w:t>
      </w:r>
    </w:p>
    <w:p w:rsidRPr="00DF16B1" w:rsidR="006072FC" w:rsidP="00B55493" w:rsidRDefault="006072FC" w14:paraId="5DE63A3D" w14:textId="77777777">
      <w:r w:rsidRPr="00DF16B1">
        <w:rPr>
          <w:spacing w:val="-1"/>
        </w:rPr>
        <w:t>Inclusion</w:t>
      </w:r>
      <w:r w:rsidRPr="00DF16B1">
        <w:t xml:space="preserve"> </w:t>
      </w:r>
      <w:r w:rsidRPr="00DF16B1">
        <w:rPr>
          <w:spacing w:val="-1"/>
        </w:rPr>
        <w:t>Melbourne</w:t>
      </w:r>
      <w:r w:rsidRPr="00DF16B1">
        <w:rPr>
          <w:spacing w:val="1"/>
        </w:rPr>
        <w:t xml:space="preserve"> </w:t>
      </w:r>
      <w:r w:rsidRPr="00DF16B1">
        <w:rPr>
          <w:spacing w:val="-1"/>
        </w:rPr>
        <w:t>respects</w:t>
      </w:r>
      <w:r w:rsidRPr="00DF16B1">
        <w:t xml:space="preserve"> </w:t>
      </w:r>
      <w:r w:rsidRPr="00DF16B1">
        <w:rPr>
          <w:spacing w:val="-1"/>
        </w:rPr>
        <w:t>the</w:t>
      </w:r>
      <w:r w:rsidRPr="00DF16B1">
        <w:t xml:space="preserve"> </w:t>
      </w:r>
      <w:r w:rsidRPr="00DF16B1">
        <w:rPr>
          <w:spacing w:val="-1"/>
        </w:rPr>
        <w:t>right</w:t>
      </w:r>
      <w:r w:rsidRPr="00DF16B1">
        <w:t xml:space="preserve"> to </w:t>
      </w:r>
      <w:r w:rsidRPr="00DF16B1">
        <w:rPr>
          <w:spacing w:val="-1"/>
        </w:rPr>
        <w:t>privacy</w:t>
      </w:r>
      <w:r w:rsidRPr="00DF16B1">
        <w:t xml:space="preserve"> </w:t>
      </w:r>
      <w:r w:rsidRPr="00DF16B1">
        <w:rPr>
          <w:spacing w:val="-1"/>
        </w:rPr>
        <w:t>and</w:t>
      </w:r>
      <w:r w:rsidRPr="00DF16B1">
        <w:t xml:space="preserve"> </w:t>
      </w:r>
      <w:r w:rsidRPr="00DF16B1">
        <w:rPr>
          <w:spacing w:val="-1"/>
        </w:rPr>
        <w:t>confidentiality</w:t>
      </w:r>
      <w:r w:rsidRPr="00DF16B1">
        <w:rPr>
          <w:spacing w:val="1"/>
        </w:rPr>
        <w:t xml:space="preserve"> </w:t>
      </w:r>
      <w:r w:rsidRPr="00DF16B1">
        <w:rPr>
          <w:spacing w:val="-1"/>
        </w:rPr>
        <w:t>of</w:t>
      </w:r>
      <w:r w:rsidRPr="00DF16B1">
        <w:t xml:space="preserve"> </w:t>
      </w:r>
      <w:r w:rsidRPr="00DF16B1">
        <w:rPr>
          <w:spacing w:val="-1"/>
        </w:rPr>
        <w:t>all</w:t>
      </w:r>
      <w:r w:rsidRPr="00DF16B1">
        <w:t xml:space="preserve"> </w:t>
      </w:r>
      <w:r w:rsidRPr="00DF16B1">
        <w:rPr>
          <w:spacing w:val="-1"/>
        </w:rPr>
        <w:t>the</w:t>
      </w:r>
      <w:r w:rsidRPr="00DF16B1">
        <w:t xml:space="preserve"> </w:t>
      </w:r>
      <w:r w:rsidRPr="00DF16B1">
        <w:rPr>
          <w:spacing w:val="-1"/>
        </w:rPr>
        <w:t>people</w:t>
      </w:r>
      <w:r w:rsidRPr="00DF16B1">
        <w:t xml:space="preserve"> </w:t>
      </w:r>
      <w:r w:rsidRPr="00DF16B1">
        <w:rPr>
          <w:spacing w:val="-1"/>
        </w:rPr>
        <w:t>supported</w:t>
      </w:r>
      <w:r w:rsidRPr="00DF16B1">
        <w:t xml:space="preserve"> </w:t>
      </w:r>
      <w:r w:rsidRPr="00DF16B1">
        <w:rPr>
          <w:spacing w:val="-1"/>
        </w:rPr>
        <w:t>by</w:t>
      </w:r>
      <w:r w:rsidRPr="00DF16B1">
        <w:t xml:space="preserve"> </w:t>
      </w:r>
      <w:r w:rsidRPr="00DF16B1">
        <w:rPr>
          <w:spacing w:val="-1"/>
        </w:rPr>
        <w:t>the organisation,</w:t>
      </w:r>
      <w:r w:rsidRPr="00DF16B1">
        <w:rPr>
          <w:spacing w:val="1"/>
        </w:rPr>
        <w:t xml:space="preserve"> </w:t>
      </w:r>
      <w:r w:rsidRPr="00DF16B1">
        <w:rPr>
          <w:spacing w:val="-1"/>
        </w:rPr>
        <w:t>their</w:t>
      </w:r>
      <w:r w:rsidRPr="00DF16B1">
        <w:t xml:space="preserve"> </w:t>
      </w:r>
      <w:r w:rsidRPr="00DF16B1">
        <w:rPr>
          <w:spacing w:val="-1"/>
        </w:rPr>
        <w:t>families,</w:t>
      </w:r>
      <w:r w:rsidRPr="00DF16B1">
        <w:t xml:space="preserve"> </w:t>
      </w:r>
      <w:r w:rsidRPr="00DF16B1">
        <w:rPr>
          <w:spacing w:val="-1"/>
        </w:rPr>
        <w:t>staff,</w:t>
      </w:r>
      <w:r w:rsidRPr="00DF16B1">
        <w:t xml:space="preserve"> </w:t>
      </w:r>
      <w:r w:rsidRPr="00DF16B1">
        <w:rPr>
          <w:spacing w:val="-1"/>
        </w:rPr>
        <w:t>volunteers</w:t>
      </w:r>
      <w:r w:rsidRPr="00DF16B1">
        <w:t xml:space="preserve"> </w:t>
      </w:r>
      <w:r w:rsidRPr="00DF16B1">
        <w:rPr>
          <w:spacing w:val="-1"/>
        </w:rPr>
        <w:t>and</w:t>
      </w:r>
      <w:r w:rsidRPr="00DF16B1">
        <w:t xml:space="preserve"> </w:t>
      </w:r>
      <w:r w:rsidRPr="00DF16B1">
        <w:rPr>
          <w:spacing w:val="-1"/>
        </w:rPr>
        <w:t>business</w:t>
      </w:r>
      <w:r w:rsidRPr="00DF16B1">
        <w:t xml:space="preserve"> </w:t>
      </w:r>
      <w:r w:rsidRPr="00DF16B1">
        <w:rPr>
          <w:spacing w:val="-1"/>
        </w:rPr>
        <w:t>contacts.</w:t>
      </w:r>
      <w:r w:rsidRPr="00DF16B1">
        <w:t xml:space="preserve"> </w:t>
      </w:r>
      <w:r w:rsidRPr="00DF16B1">
        <w:rPr>
          <w:spacing w:val="-1"/>
        </w:rPr>
        <w:t>Additionally,</w:t>
      </w:r>
      <w:r w:rsidRPr="00DF16B1">
        <w:rPr>
          <w:spacing w:val="1"/>
        </w:rPr>
        <w:t xml:space="preserve"> </w:t>
      </w:r>
      <w:r w:rsidRPr="00DF16B1">
        <w:rPr>
          <w:spacing w:val="-1"/>
        </w:rPr>
        <w:t>Inclusion</w:t>
      </w:r>
      <w:r w:rsidRPr="00DF16B1">
        <w:t xml:space="preserve"> </w:t>
      </w:r>
      <w:r w:rsidRPr="00DF16B1">
        <w:rPr>
          <w:spacing w:val="-1"/>
        </w:rPr>
        <w:t>Melbourne</w:t>
      </w:r>
      <w:r w:rsidRPr="00DF16B1">
        <w:rPr>
          <w:spacing w:val="87"/>
        </w:rPr>
        <w:t xml:space="preserve"> </w:t>
      </w:r>
      <w:r w:rsidRPr="00DF16B1">
        <w:rPr>
          <w:spacing w:val="-1"/>
        </w:rPr>
        <w:t>requires</w:t>
      </w:r>
      <w:r w:rsidRPr="00DF16B1">
        <w:t xml:space="preserve"> </w:t>
      </w:r>
      <w:r w:rsidRPr="00DF16B1">
        <w:rPr>
          <w:spacing w:val="-1"/>
        </w:rPr>
        <w:t>that</w:t>
      </w:r>
      <w:r w:rsidRPr="00DF16B1">
        <w:t xml:space="preserve"> </w:t>
      </w:r>
      <w:r w:rsidRPr="00DF16B1">
        <w:rPr>
          <w:spacing w:val="-1"/>
        </w:rPr>
        <w:t>professional</w:t>
      </w:r>
      <w:r w:rsidRPr="00DF16B1">
        <w:rPr>
          <w:spacing w:val="1"/>
        </w:rPr>
        <w:t xml:space="preserve"> </w:t>
      </w:r>
      <w:r w:rsidRPr="00DF16B1">
        <w:rPr>
          <w:spacing w:val="-1"/>
        </w:rPr>
        <w:t>and</w:t>
      </w:r>
      <w:r w:rsidRPr="00DF16B1">
        <w:t xml:space="preserve"> </w:t>
      </w:r>
      <w:r w:rsidRPr="00DF16B1">
        <w:rPr>
          <w:spacing w:val="-1"/>
        </w:rPr>
        <w:t>ethical</w:t>
      </w:r>
      <w:r w:rsidRPr="00DF16B1">
        <w:t xml:space="preserve"> </w:t>
      </w:r>
      <w:r w:rsidRPr="00DF16B1">
        <w:rPr>
          <w:spacing w:val="-1"/>
        </w:rPr>
        <w:t>practice</w:t>
      </w:r>
      <w:r w:rsidRPr="00DF16B1">
        <w:t xml:space="preserve"> </w:t>
      </w:r>
      <w:r w:rsidRPr="00DF16B1">
        <w:rPr>
          <w:spacing w:val="-1"/>
        </w:rPr>
        <w:t>be</w:t>
      </w:r>
      <w:r w:rsidRPr="00DF16B1">
        <w:t xml:space="preserve"> </w:t>
      </w:r>
      <w:r w:rsidRPr="00DF16B1">
        <w:rPr>
          <w:spacing w:val="-1"/>
        </w:rPr>
        <w:t>adhered</w:t>
      </w:r>
      <w:r w:rsidRPr="00DF16B1">
        <w:t xml:space="preserve"> to </w:t>
      </w:r>
      <w:r w:rsidRPr="00DF16B1">
        <w:rPr>
          <w:spacing w:val="-1"/>
        </w:rPr>
        <w:t>by</w:t>
      </w:r>
      <w:r w:rsidRPr="00DF16B1">
        <w:t xml:space="preserve"> </w:t>
      </w:r>
      <w:r w:rsidRPr="00DF16B1">
        <w:rPr>
          <w:spacing w:val="-1"/>
        </w:rPr>
        <w:t>staff</w:t>
      </w:r>
      <w:r w:rsidRPr="00DF16B1">
        <w:t xml:space="preserve"> </w:t>
      </w:r>
      <w:r w:rsidRPr="00DF16B1">
        <w:rPr>
          <w:spacing w:val="-1"/>
        </w:rPr>
        <w:t>and</w:t>
      </w:r>
      <w:r w:rsidRPr="00DF16B1">
        <w:t xml:space="preserve"> </w:t>
      </w:r>
      <w:r w:rsidRPr="00DF16B1">
        <w:rPr>
          <w:spacing w:val="-1"/>
        </w:rPr>
        <w:t>volunteers</w:t>
      </w:r>
      <w:r w:rsidRPr="00DF16B1">
        <w:t xml:space="preserve"> </w:t>
      </w:r>
      <w:r w:rsidRPr="00DF16B1">
        <w:rPr>
          <w:spacing w:val="-1"/>
        </w:rPr>
        <w:t>regarding</w:t>
      </w:r>
      <w:r w:rsidRPr="00DF16B1">
        <w:t xml:space="preserve"> </w:t>
      </w:r>
      <w:r w:rsidRPr="00DF16B1">
        <w:rPr>
          <w:spacing w:val="-1"/>
        </w:rPr>
        <w:t>access</w:t>
      </w:r>
      <w:r w:rsidRPr="00DF16B1">
        <w:t xml:space="preserve"> to</w:t>
      </w:r>
      <w:r w:rsidR="000E3014">
        <w:rPr>
          <w:spacing w:val="99"/>
        </w:rPr>
        <w:t xml:space="preserve"> </w:t>
      </w:r>
      <w:r w:rsidRPr="00DF16B1">
        <w:rPr>
          <w:spacing w:val="-1"/>
        </w:rPr>
        <w:t>sensitive</w:t>
      </w:r>
      <w:r w:rsidRPr="00DF16B1">
        <w:t xml:space="preserve"> </w:t>
      </w:r>
      <w:r w:rsidRPr="00DF16B1">
        <w:rPr>
          <w:spacing w:val="-1"/>
        </w:rPr>
        <w:t>information.</w:t>
      </w:r>
    </w:p>
    <w:p w:rsidRPr="00DF16B1" w:rsidR="006072FC" w:rsidP="00B55493" w:rsidRDefault="006072FC" w14:paraId="5DE63A3E" w14:textId="77777777"/>
    <w:p w:rsidRPr="00DF16B1" w:rsidR="00F93AE4" w:rsidP="00F93AE4" w:rsidRDefault="00F93AE4" w14:paraId="5DE63A3F" w14:textId="77777777">
      <w:pPr>
        <w:pStyle w:val="BNGNormal"/>
        <w:tabs>
          <w:tab w:val="left" w:pos="0"/>
        </w:tabs>
        <w:rPr>
          <w:rFonts w:ascii="Museo Sans 300" w:hAnsi="Museo Sans 300"/>
          <w:b/>
          <w:color w:val="auto"/>
          <w:sz w:val="22"/>
        </w:rPr>
      </w:pPr>
      <w:r w:rsidRPr="00DF16B1">
        <w:rPr>
          <w:rFonts w:ascii="Museo Sans 300" w:hAnsi="Museo Sans 300"/>
          <w:b/>
          <w:color w:val="auto"/>
          <w:sz w:val="22"/>
        </w:rPr>
        <w:t>DEFINITIONS</w:t>
      </w:r>
    </w:p>
    <w:p w:rsidRPr="00DF16B1" w:rsidR="00F93AE4" w:rsidP="00F93AE4" w:rsidRDefault="00F93AE4" w14:paraId="5DE63A40" w14:textId="77777777">
      <w:pPr>
        <w:pStyle w:val="BodyText"/>
        <w:spacing w:before="59"/>
        <w:ind w:left="0" w:right="286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Personal Information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- Personal information is any information or opinion about an individual whose 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lastRenderedPageBreak/>
        <w:t>identity is apparent, or can reasonably be determined from the information or opinion. Personal information also includes sensitive information about you, such as health information.</w:t>
      </w:r>
    </w:p>
    <w:p w:rsidRPr="00DF16B1" w:rsidR="00F93AE4" w:rsidP="00F93AE4" w:rsidRDefault="00F93AE4" w14:paraId="5DE63A41" w14:textId="77777777">
      <w:pPr>
        <w:pStyle w:val="BodyText"/>
        <w:spacing w:line="289" w:lineRule="exact"/>
        <w:ind w:left="0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Files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– in this policy the term refers to hard copy and electronic files</w:t>
      </w:r>
    </w:p>
    <w:p w:rsidRPr="00DF16B1" w:rsidR="00F93AE4" w:rsidP="00F93AE4" w:rsidRDefault="00F93AE4" w14:paraId="5DE63A42" w14:textId="77777777">
      <w:pPr>
        <w:pStyle w:val="BodyText"/>
        <w:ind w:left="0" w:right="286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Leadership Team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– CEO; Manager Personalised Supports; </w:t>
      </w:r>
      <w:r w:rsidR="00A07DD1">
        <w:rPr>
          <w:rFonts w:ascii="Museo Sans 300" w:hAnsi="Museo Sans 300" w:eastAsia="Calibri" w:cs="Avenir-Book"/>
          <w:sz w:val="22"/>
          <w:szCs w:val="22"/>
          <w:lang w:val="en-GB" w:eastAsia="en-AU"/>
        </w:rPr>
        <w:t>M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>anager</w:t>
      </w:r>
      <w:r w:rsidR="00A07DD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Finance and Administration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; </w:t>
      </w:r>
      <w:r w:rsidR="00A07DD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Business Support Officer; Manager Inclusion Training; Manager Community Support; Manager </w:t>
      </w:r>
      <w:proofErr w:type="spellStart"/>
      <w:r w:rsidR="00A07DD1">
        <w:rPr>
          <w:rFonts w:ascii="Museo Sans 300" w:hAnsi="Museo Sans 300" w:eastAsia="Calibri" w:cs="Avenir-Book"/>
          <w:sz w:val="22"/>
          <w:szCs w:val="22"/>
          <w:lang w:val="en-GB" w:eastAsia="en-AU"/>
        </w:rPr>
        <w:t>DesignLab</w:t>
      </w:r>
      <w:proofErr w:type="spellEnd"/>
      <w:r w:rsidR="00A07DD1">
        <w:rPr>
          <w:rFonts w:ascii="Museo Sans 300" w:hAnsi="Museo Sans 300" w:eastAsia="Calibri" w:cs="Avenir-Book"/>
          <w:sz w:val="22"/>
          <w:szCs w:val="22"/>
          <w:lang w:val="en-GB" w:eastAsia="en-AU"/>
        </w:rPr>
        <w:t>.</w:t>
      </w:r>
    </w:p>
    <w:p w:rsidRPr="00DF16B1" w:rsidR="00F93AE4" w:rsidP="00F93AE4" w:rsidRDefault="00F93AE4" w14:paraId="5DE63A43" w14:textId="77777777">
      <w:pPr>
        <w:pStyle w:val="BodyText"/>
        <w:ind w:left="565"/>
        <w:rPr>
          <w:spacing w:val="-1"/>
        </w:rPr>
      </w:pPr>
    </w:p>
    <w:p w:rsidRPr="00DF16B1" w:rsidR="00F93AE4" w:rsidP="00F93AE4" w:rsidRDefault="00F93AE4" w14:paraId="5DE63A44" w14:textId="77777777">
      <w:pPr>
        <w:pStyle w:val="BNGNormal"/>
        <w:tabs>
          <w:tab w:val="left" w:pos="0"/>
        </w:tabs>
        <w:rPr>
          <w:rFonts w:ascii="Museo Sans 300" w:hAnsi="Museo Sans 300"/>
          <w:b/>
          <w:color w:val="auto"/>
          <w:sz w:val="22"/>
        </w:rPr>
      </w:pPr>
      <w:r w:rsidRPr="00DF16B1">
        <w:rPr>
          <w:rFonts w:ascii="Museo Sans 300" w:hAnsi="Museo Sans 300"/>
          <w:b/>
          <w:color w:val="auto"/>
          <w:sz w:val="22"/>
        </w:rPr>
        <w:t>RESPONSIBILITIES</w:t>
      </w:r>
    </w:p>
    <w:p w:rsidRPr="00DF16B1" w:rsidR="00F93AE4" w:rsidP="00F93AE4" w:rsidRDefault="00F93AE4" w14:paraId="5DE63A45" w14:textId="77777777">
      <w:pPr>
        <w:pStyle w:val="BodyText"/>
        <w:spacing w:before="59"/>
        <w:ind w:left="0" w:right="286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The </w:t>
      </w: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Privacy Officer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is responsible for ensuring this policy is implemented. At Inclusion Melbourne, the Privacy Officer is the Chief Executive Officer.</w:t>
      </w:r>
    </w:p>
    <w:p w:rsidRPr="00DF16B1" w:rsidR="00F93AE4" w:rsidP="00F93AE4" w:rsidRDefault="00F93AE4" w14:paraId="5DE63A46" w14:textId="77777777">
      <w:pPr>
        <w:pStyle w:val="BodyText"/>
        <w:spacing w:before="59"/>
        <w:ind w:left="0" w:right="286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All </w:t>
      </w: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Leadership Team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managers are responsible for the implementation of this policy in the sphere of their control</w:t>
      </w:r>
    </w:p>
    <w:p w:rsidRPr="00DF16B1" w:rsidR="00F93AE4" w:rsidP="00F93AE4" w:rsidRDefault="00F93AE4" w14:paraId="5DE63A47" w14:textId="77777777">
      <w:pPr>
        <w:pStyle w:val="BodyText"/>
        <w:spacing w:before="59"/>
        <w:ind w:left="0" w:right="286"/>
        <w:rPr>
          <w:rFonts w:ascii="Museo Sans 300" w:hAnsi="Museo Sans 300" w:eastAsia="Calibri" w:cs="Avenir-Book"/>
          <w:sz w:val="22"/>
          <w:szCs w:val="22"/>
          <w:lang w:val="en-GB" w:eastAsia="en-AU"/>
        </w:rPr>
      </w:pP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All </w:t>
      </w:r>
      <w:r w:rsidRPr="00DF16B1">
        <w:rPr>
          <w:rFonts w:ascii="Museo Sans 300" w:hAnsi="Museo Sans 300" w:eastAsia="Calibri" w:cs="Avenir-Book"/>
          <w:b/>
          <w:sz w:val="22"/>
          <w:szCs w:val="22"/>
          <w:lang w:val="en-GB" w:eastAsia="en-AU"/>
        </w:rPr>
        <w:t>staff, students and volunteers</w:t>
      </w:r>
      <w:r w:rsidRPr="00DF16B1">
        <w:rPr>
          <w:rFonts w:ascii="Museo Sans 300" w:hAnsi="Museo Sans 300" w:eastAsia="Calibri" w:cs="Avenir-Book"/>
          <w:sz w:val="22"/>
          <w:szCs w:val="22"/>
          <w:lang w:val="en-GB" w:eastAsia="en-AU"/>
        </w:rPr>
        <w:t xml:space="preserve"> are responsible for adhering to this policy</w:t>
      </w:r>
    </w:p>
    <w:p w:rsidRPr="00DF16B1" w:rsidR="00A57445" w:rsidP="00B55493" w:rsidRDefault="00A57445" w14:paraId="5DE63A48" w14:textId="77777777">
      <w:pPr>
        <w:pStyle w:val="BNGNormal"/>
        <w:rPr>
          <w:color w:val="auto"/>
        </w:rPr>
      </w:pPr>
    </w:p>
    <w:p w:rsidRPr="00DF16B1" w:rsidR="006E6358" w:rsidP="00B55493" w:rsidRDefault="00B200B2" w14:paraId="5DE63A49" w14:textId="77777777">
      <w:pPr>
        <w:pStyle w:val="Heading1"/>
        <w:rPr>
          <w:color w:val="auto"/>
        </w:rPr>
      </w:pPr>
      <w:r w:rsidRPr="00DF16B1">
        <w:rPr>
          <w:color w:val="auto"/>
        </w:rPr>
        <w:t>PROCEDURES</w:t>
      </w:r>
    </w:p>
    <w:p w:rsidRPr="00DF16B1" w:rsidR="00A62BCA" w:rsidP="00DF16B1" w:rsidRDefault="006072FC" w14:paraId="5DE63A4A" w14:textId="77777777">
      <w:pPr>
        <w:pStyle w:val="SubHeading"/>
        <w:rPr>
          <w:bCs/>
        </w:rPr>
      </w:pPr>
      <w:r w:rsidRPr="00DF16B1">
        <w:t>1. Collection</w:t>
      </w:r>
      <w:r w:rsidRPr="00DF16B1">
        <w:rPr>
          <w:spacing w:val="1"/>
        </w:rPr>
        <w:t xml:space="preserve"> </w:t>
      </w:r>
      <w:r w:rsidRPr="00DF16B1">
        <w:t>of Private Information</w:t>
      </w:r>
    </w:p>
    <w:p w:rsidRPr="00DF16B1" w:rsidR="00A62BCA" w:rsidP="00DF16B1" w:rsidRDefault="00A62BCA" w14:paraId="5DE63A4B" w14:textId="7777777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collects information</w:t>
      </w:r>
      <w:r w:rsidRPr="00DF16B1">
        <w:rPr>
          <w:spacing w:val="1"/>
        </w:rPr>
        <w:t xml:space="preserve"> </w:t>
      </w:r>
      <w:r w:rsidRPr="00DF16B1">
        <w:t>that relates only to the organisation's</w:t>
      </w:r>
      <w:r w:rsidRPr="00DF16B1">
        <w:rPr>
          <w:spacing w:val="61"/>
        </w:rPr>
        <w:t xml:space="preserve"> </w:t>
      </w:r>
      <w:r w:rsidRPr="00DF16B1">
        <w:t>practices and only from individuals</w:t>
      </w:r>
      <w:r w:rsidRPr="00DF16B1">
        <w:rPr>
          <w:spacing w:val="1"/>
        </w:rPr>
        <w:t xml:space="preserve"> </w:t>
      </w:r>
      <w:r w:rsidRPr="00DF16B1">
        <w:t xml:space="preserve">who have regular contact with </w:t>
      </w:r>
      <w:r w:rsidR="00DF16B1">
        <w:t xml:space="preserve">the </w:t>
      </w:r>
      <w:r w:rsidRPr="00DF16B1">
        <w:t>organisation.</w:t>
      </w:r>
      <w:r w:rsidRPr="00DF16B1">
        <w:rPr>
          <w:spacing w:val="1"/>
        </w:rPr>
        <w:t xml:space="preserve"> </w:t>
      </w:r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will only collect sensitive information</w:t>
      </w:r>
      <w:r w:rsidRPr="00DF16B1">
        <w:rPr>
          <w:spacing w:val="1"/>
        </w:rPr>
        <w:t xml:space="preserve"> </w:t>
      </w:r>
      <w:r w:rsidRPr="00DF16B1">
        <w:t>where</w:t>
      </w:r>
      <w:r w:rsidRPr="00DF16B1">
        <w:rPr>
          <w:spacing w:val="65"/>
        </w:rPr>
        <w:t xml:space="preserve"> </w:t>
      </w:r>
      <w:r w:rsidRPr="00DF16B1">
        <w:t>there is a necessity and when consent is</w:t>
      </w:r>
      <w:r w:rsidR="00DF16B1">
        <w:t xml:space="preserve"> </w:t>
      </w:r>
      <w:r w:rsidRPr="00DF16B1">
        <w:t>obtained.</w:t>
      </w:r>
    </w:p>
    <w:p w:rsidRPr="00DF16B1" w:rsidR="00A62BCA" w:rsidP="00DF16B1" w:rsidRDefault="00A62BCA" w14:paraId="5DE63A4C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4D" w14:textId="7777777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collects, holds and uses personal and health information</w:t>
      </w:r>
      <w:r w:rsidRPr="00DF16B1">
        <w:rPr>
          <w:spacing w:val="61"/>
        </w:rPr>
        <w:t xml:space="preserve"> </w:t>
      </w:r>
      <w:r w:rsidRPr="00DF16B1">
        <w:t>where necessary to process applications,</w:t>
      </w:r>
      <w:r w:rsidRPr="00DF16B1">
        <w:rPr>
          <w:spacing w:val="1"/>
        </w:rPr>
        <w:t xml:space="preserve"> </w:t>
      </w:r>
      <w:r w:rsidRPr="00DF16B1">
        <w:t>provide relevant services and plan for</w:t>
      </w:r>
      <w:r w:rsidRPr="00DF16B1">
        <w:rPr>
          <w:spacing w:val="79"/>
        </w:rPr>
        <w:t xml:space="preserve"> </w:t>
      </w:r>
      <w:r w:rsidRPr="00DF16B1">
        <w:t>appropriate</w:t>
      </w:r>
      <w:r w:rsidRPr="00DF16B1">
        <w:rPr>
          <w:spacing w:val="1"/>
        </w:rPr>
        <w:t xml:space="preserve"> </w:t>
      </w:r>
      <w:r w:rsidRPr="00DF16B1">
        <w:t>support and service delivery. Some personal information</w:t>
      </w:r>
      <w:r w:rsidRPr="00DF16B1">
        <w:rPr>
          <w:spacing w:val="1"/>
        </w:rPr>
        <w:t xml:space="preserve"> </w:t>
      </w:r>
      <w:r w:rsidRPr="00DF16B1">
        <w:t>concerning</w:t>
      </w:r>
      <w:r w:rsidRPr="00DF16B1">
        <w:rPr>
          <w:spacing w:val="71"/>
        </w:rPr>
        <w:t xml:space="preserve"> </w:t>
      </w:r>
      <w:r w:rsidRPr="00DF16B1">
        <w:t>the people supported by the organisation is</w:t>
      </w:r>
      <w:r w:rsidRPr="00DF16B1">
        <w:rPr>
          <w:spacing w:val="2"/>
        </w:rPr>
        <w:t xml:space="preserve"> </w:t>
      </w:r>
      <w:r w:rsidRPr="00DF16B1">
        <w:t>collected and used to assess the</w:t>
      </w:r>
      <w:r w:rsidRPr="00DF16B1">
        <w:rPr>
          <w:spacing w:val="69"/>
        </w:rPr>
        <w:t xml:space="preserve"> </w:t>
      </w:r>
      <w:r w:rsidRPr="00DF16B1">
        <w:t>amount and type of support appropriate</w:t>
      </w:r>
      <w:r w:rsidRPr="00DF16B1">
        <w:rPr>
          <w:spacing w:val="1"/>
        </w:rPr>
        <w:t xml:space="preserve"> </w:t>
      </w:r>
      <w:r w:rsidRPr="00DF16B1">
        <w:t>to the individual's</w:t>
      </w:r>
      <w:r w:rsidRPr="00DF16B1">
        <w:rPr>
          <w:spacing w:val="1"/>
        </w:rPr>
        <w:t xml:space="preserve"> </w:t>
      </w:r>
      <w:r w:rsidRPr="00DF16B1">
        <w:t>needs. Inclusion</w:t>
      </w:r>
      <w:r w:rsidRPr="00DF16B1">
        <w:rPr>
          <w:spacing w:val="51"/>
        </w:rPr>
        <w:t xml:space="preserve"> </w:t>
      </w:r>
      <w:r w:rsidRPr="00DF16B1">
        <w:t>Melbourne also</w:t>
      </w:r>
      <w:r w:rsidRPr="00DF16B1">
        <w:rPr>
          <w:spacing w:val="1"/>
        </w:rPr>
        <w:t xml:space="preserve"> </w:t>
      </w:r>
      <w:r w:rsidRPr="00DF16B1">
        <w:t>collects and uses personal information</w:t>
      </w:r>
      <w:r w:rsidRPr="00DF16B1">
        <w:rPr>
          <w:spacing w:val="1"/>
        </w:rPr>
        <w:t xml:space="preserve"> </w:t>
      </w:r>
      <w:r w:rsidRPr="00DF16B1">
        <w:t>and feedback to improve</w:t>
      </w:r>
      <w:r w:rsidRPr="00DF16B1">
        <w:rPr>
          <w:spacing w:val="63"/>
        </w:rPr>
        <w:t xml:space="preserve"> </w:t>
      </w:r>
      <w:r w:rsidRPr="00DF16B1">
        <w:t>services, communication</w:t>
      </w:r>
      <w:r w:rsidRPr="00DF16B1">
        <w:rPr>
          <w:spacing w:val="1"/>
        </w:rPr>
        <w:t xml:space="preserve"> </w:t>
      </w:r>
      <w:r w:rsidRPr="00DF16B1">
        <w:t>and internal processes (such as planning assessments,</w:t>
      </w:r>
      <w:r w:rsidRPr="00DF16B1">
        <w:rPr>
          <w:spacing w:val="77"/>
        </w:rPr>
        <w:t xml:space="preserve"> </w:t>
      </w:r>
      <w:r w:rsidRPr="00DF16B1">
        <w:t>risk management,</w:t>
      </w:r>
      <w:r w:rsidRPr="00DF16B1">
        <w:rPr>
          <w:spacing w:val="1"/>
        </w:rPr>
        <w:t xml:space="preserve"> </w:t>
      </w:r>
      <w:r w:rsidRPr="00DF16B1">
        <w:t>product and service reviews, research, staff training,</w:t>
      </w:r>
      <w:r w:rsidRPr="00DF16B1">
        <w:rPr>
          <w:spacing w:val="77"/>
        </w:rPr>
        <w:t xml:space="preserve"> </w:t>
      </w:r>
      <w:r w:rsidRPr="00DF16B1">
        <w:t>accounting</w:t>
      </w:r>
      <w:r w:rsidRPr="00DF16B1">
        <w:rPr>
          <w:spacing w:val="1"/>
        </w:rPr>
        <w:t xml:space="preserve"> </w:t>
      </w:r>
      <w:r w:rsidRPr="00DF16B1">
        <w:t>and billing) and to identify and inform service users and their</w:t>
      </w:r>
      <w:r w:rsidRPr="00DF16B1">
        <w:rPr>
          <w:spacing w:val="59"/>
        </w:rPr>
        <w:t xml:space="preserve"> </w:t>
      </w:r>
      <w:r w:rsidRPr="00DF16B1">
        <w:t>families of supports that may be of interest.</w:t>
      </w:r>
    </w:p>
    <w:p w:rsidRPr="00DF16B1" w:rsidR="00A62BCA" w:rsidP="00DF16B1" w:rsidRDefault="00A62BCA" w14:paraId="5DE63A4E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4F" w14:textId="77777777">
      <w:r w:rsidRPr="00DF16B1">
        <w:t>Once information</w:t>
      </w:r>
      <w:r w:rsidRPr="00DF16B1">
        <w:rPr>
          <w:spacing w:val="1"/>
        </w:rPr>
        <w:t xml:space="preserve"> </w:t>
      </w:r>
      <w:r w:rsidRPr="00DF16B1">
        <w:t>has been collected, Inclusion Melbourne</w:t>
      </w:r>
      <w:r w:rsidRPr="00DF16B1">
        <w:rPr>
          <w:spacing w:val="1"/>
        </w:rPr>
        <w:t xml:space="preserve"> </w:t>
      </w:r>
      <w:r w:rsidRPr="00DF16B1">
        <w:t>will notify</w:t>
      </w:r>
      <w:r w:rsidRPr="00DF16B1">
        <w:rPr>
          <w:spacing w:val="1"/>
        </w:rPr>
        <w:t xml:space="preserve"> </w:t>
      </w:r>
      <w:r w:rsidRPr="00DF16B1">
        <w:t>the</w:t>
      </w:r>
      <w:r w:rsidRPr="00DF16B1">
        <w:rPr>
          <w:spacing w:val="61"/>
        </w:rPr>
        <w:t xml:space="preserve"> </w:t>
      </w:r>
      <w:r w:rsidRPr="00DF16B1">
        <w:t>individual</w:t>
      </w:r>
      <w:r w:rsidRPr="00DF16B1">
        <w:rPr>
          <w:spacing w:val="1"/>
        </w:rPr>
        <w:t xml:space="preserve"> </w:t>
      </w:r>
      <w:r w:rsidRPr="00DF16B1">
        <w:t>involved. The individual</w:t>
      </w:r>
      <w:r w:rsidRPr="00DF16B1">
        <w:rPr>
          <w:spacing w:val="1"/>
        </w:rPr>
        <w:t xml:space="preserve"> </w:t>
      </w:r>
      <w:r w:rsidRPr="00DF16B1">
        <w:t>will be given an opportunity</w:t>
      </w:r>
      <w:r w:rsidRPr="00DF16B1">
        <w:rPr>
          <w:spacing w:val="1"/>
        </w:rPr>
        <w:t xml:space="preserve"> </w:t>
      </w:r>
      <w:r w:rsidRPr="00DF16B1">
        <w:t>to review the</w:t>
      </w:r>
      <w:r w:rsidRPr="00DF16B1">
        <w:rPr>
          <w:spacing w:val="55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collected to ensure all information</w:t>
      </w:r>
      <w:r w:rsidRPr="00DF16B1">
        <w:rPr>
          <w:spacing w:val="1"/>
        </w:rPr>
        <w:t xml:space="preserve"> </w:t>
      </w:r>
      <w:r w:rsidRPr="00DF16B1">
        <w:t>is correct.</w:t>
      </w:r>
    </w:p>
    <w:p w:rsidRPr="00DF16B1" w:rsidR="00A62BCA" w:rsidP="00A62BCA" w:rsidRDefault="00A62BCA" w14:paraId="5DE63A50" w14:textId="77777777">
      <w:pPr>
        <w:spacing w:before="1"/>
        <w:rPr>
          <w:rFonts w:ascii="Tahoma" w:hAnsi="Tahoma" w:eastAsia="Tahoma" w:cs="Tahoma"/>
          <w:b/>
          <w:bCs/>
          <w:sz w:val="16"/>
          <w:szCs w:val="16"/>
        </w:rPr>
      </w:pPr>
    </w:p>
    <w:p w:rsidRPr="00DF16B1" w:rsidR="00A62BCA" w:rsidP="00DF16B1" w:rsidRDefault="00DF16B1" w14:paraId="5DE63A51" w14:textId="77777777">
      <w:pPr>
        <w:pStyle w:val="SubHeading"/>
      </w:pPr>
      <w:r w:rsidRPr="00DF16B1">
        <w:t xml:space="preserve">2. </w:t>
      </w:r>
      <w:r w:rsidRPr="00DF16B1" w:rsidR="00A62BCA">
        <w:t>Restricted Use of Private Information</w:t>
      </w:r>
    </w:p>
    <w:p w:rsidRPr="00DF16B1" w:rsidR="00A62BCA" w:rsidP="00DF16B1" w:rsidRDefault="00A62BCA" w14:paraId="5DE63A52" w14:textId="77777777">
      <w:r w:rsidRPr="00DF16B1">
        <w:t>All personal information</w:t>
      </w:r>
      <w:r w:rsidRPr="00DF16B1">
        <w:rPr>
          <w:spacing w:val="1"/>
        </w:rPr>
        <w:t xml:space="preserve"> </w:t>
      </w:r>
      <w:r w:rsidRPr="00DF16B1">
        <w:t>collected by Inclusion Melbourne</w:t>
      </w:r>
      <w:r w:rsidRPr="00DF16B1">
        <w:rPr>
          <w:spacing w:val="1"/>
        </w:rPr>
        <w:t xml:space="preserve"> </w:t>
      </w:r>
      <w:r w:rsidRPr="00DF16B1">
        <w:t>is only made available</w:t>
      </w:r>
      <w:r w:rsidRPr="00DF16B1">
        <w:rPr>
          <w:spacing w:val="57"/>
        </w:rPr>
        <w:t xml:space="preserve"> </w:t>
      </w:r>
      <w:r w:rsidRPr="00DF16B1">
        <w:t>to those authorised</w:t>
      </w:r>
      <w:r w:rsidRPr="00DF16B1">
        <w:rPr>
          <w:spacing w:val="1"/>
        </w:rPr>
        <w:t xml:space="preserve"> </w:t>
      </w:r>
      <w:r w:rsidRPr="00DF16B1">
        <w:t>individuals</w:t>
      </w:r>
      <w:r w:rsidRPr="00DF16B1">
        <w:rPr>
          <w:spacing w:val="1"/>
        </w:rPr>
        <w:t xml:space="preserve"> </w:t>
      </w:r>
      <w:r w:rsidRPr="00DF16B1">
        <w:t>who need to handle that information</w:t>
      </w:r>
      <w:r w:rsidRPr="00DF16B1">
        <w:rPr>
          <w:spacing w:val="1"/>
        </w:rPr>
        <w:t xml:space="preserve"> </w:t>
      </w:r>
      <w:r w:rsidRPr="00DF16B1">
        <w:t>for the</w:t>
      </w:r>
      <w:r w:rsidRPr="00DF16B1">
        <w:rPr>
          <w:spacing w:val="53"/>
        </w:rPr>
        <w:t xml:space="preserve"> </w:t>
      </w:r>
      <w:r w:rsidRPr="00DF16B1">
        <w:t>purposes outlined in this policy.</w:t>
      </w:r>
    </w:p>
    <w:p w:rsidRPr="00DF16B1" w:rsidR="00A62BCA" w:rsidP="00DF16B1" w:rsidRDefault="00A62BCA" w14:paraId="5DE63A53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54" w14:textId="5E8572EE">
      <w:r w:rsidRPr="00DF16B1">
        <w:t>Personal information</w:t>
      </w:r>
      <w:r w:rsidRPr="00DF16B1">
        <w:rPr>
          <w:spacing w:val="1"/>
        </w:rPr>
        <w:t xml:space="preserve"> </w:t>
      </w:r>
      <w:r w:rsidRPr="00DF16B1">
        <w:t>collected will not be used for the purpose of direct</w:t>
      </w:r>
      <w:r w:rsidRPr="00DF16B1">
        <w:rPr>
          <w:spacing w:val="69"/>
        </w:rPr>
        <w:t xml:space="preserve"> </w:t>
      </w:r>
      <w:r w:rsidRPr="00DF16B1">
        <w:t>marketing,</w:t>
      </w:r>
      <w:r w:rsidRPr="00DF16B1">
        <w:rPr>
          <w:spacing w:val="1"/>
        </w:rPr>
        <w:t xml:space="preserve"> </w:t>
      </w:r>
      <w:r w:rsidRPr="00DF16B1">
        <w:t>unless the individual</w:t>
      </w:r>
      <w:r w:rsidRPr="00DF16B1">
        <w:rPr>
          <w:spacing w:val="1"/>
        </w:rPr>
        <w:t xml:space="preserve"> </w:t>
      </w:r>
      <w:r w:rsidRPr="00DF16B1">
        <w:t>is aware of or reasonably</w:t>
      </w:r>
      <w:r w:rsidRPr="00DF16B1">
        <w:rPr>
          <w:spacing w:val="1"/>
        </w:rPr>
        <w:t xml:space="preserve"> </w:t>
      </w:r>
      <w:r w:rsidRPr="00DF16B1">
        <w:t>expects that</w:t>
      </w:r>
      <w:r w:rsidRPr="00DF16B1">
        <w:rPr>
          <w:spacing w:val="1"/>
        </w:rPr>
        <w:t xml:space="preserve"> </w:t>
      </w:r>
      <w:r w:rsidRPr="00DF16B1">
        <w:t>their</w:t>
      </w:r>
      <w:r w:rsidR="005760DC"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may be used for marketing purposes. Sensitive information</w:t>
      </w:r>
      <w:r w:rsidRPr="00DF16B1">
        <w:rPr>
          <w:spacing w:val="1"/>
        </w:rPr>
        <w:t xml:space="preserve"> </w:t>
      </w:r>
      <w:r w:rsidRPr="00DF16B1">
        <w:t>will not</w:t>
      </w:r>
      <w:r w:rsidRPr="00DF16B1">
        <w:rPr>
          <w:spacing w:val="69"/>
        </w:rPr>
        <w:t xml:space="preserve"> </w:t>
      </w:r>
      <w:r w:rsidRPr="00DF16B1">
        <w:t>be used for direct marketing purposes under any circumstances.</w:t>
      </w:r>
    </w:p>
    <w:p w:rsidRPr="00DF16B1" w:rsidR="00A62BCA" w:rsidP="00DF16B1" w:rsidRDefault="00A62BCA" w14:paraId="5DE63A55" w14:textId="77777777">
      <w:pPr>
        <w:rPr>
          <w:rFonts w:ascii="Tahoma" w:hAnsi="Tahoma" w:eastAsia="Tahoma" w:cs="Tahoma"/>
          <w:sz w:val="23"/>
          <w:szCs w:val="23"/>
        </w:rPr>
      </w:pPr>
    </w:p>
    <w:p w:rsidR="00A62BCA" w:rsidP="00DF16B1" w:rsidRDefault="00A62BCA" w14:paraId="5DE63A56" w14:textId="77777777">
      <w:r w:rsidRPr="00DF16B1">
        <w:t>Inclusion Melbourne only</w:t>
      </w:r>
      <w:r w:rsidRPr="00DF16B1">
        <w:rPr>
          <w:spacing w:val="1"/>
        </w:rPr>
        <w:t xml:space="preserve"> </w:t>
      </w:r>
      <w:r w:rsidRPr="00DF16B1">
        <w:t>discloses the personal</w:t>
      </w:r>
      <w:r w:rsidRPr="00DF16B1">
        <w:rPr>
          <w:spacing w:val="2"/>
        </w:rPr>
        <w:t xml:space="preserve"> </w:t>
      </w:r>
      <w:r w:rsidRPr="00DF16B1">
        <w:t>and health information</w:t>
      </w:r>
      <w:r w:rsidRPr="00DF16B1">
        <w:rPr>
          <w:spacing w:val="1"/>
        </w:rPr>
        <w:t xml:space="preserve"> </w:t>
      </w:r>
      <w:r w:rsidRPr="00DF16B1">
        <w:t>of the</w:t>
      </w:r>
      <w:r w:rsidRPr="00DF16B1">
        <w:rPr>
          <w:spacing w:val="61"/>
        </w:rPr>
        <w:t xml:space="preserve"> </w:t>
      </w:r>
      <w:r w:rsidRPr="00DF16B1">
        <w:t>people it</w:t>
      </w:r>
      <w:r w:rsidRPr="00DF16B1">
        <w:rPr>
          <w:spacing w:val="1"/>
        </w:rPr>
        <w:t xml:space="preserve"> </w:t>
      </w:r>
      <w:r w:rsidRPr="00DF16B1">
        <w:t>supports to third parties where this is the purpose in</w:t>
      </w:r>
      <w:r w:rsidRPr="00DF16B1">
        <w:rPr>
          <w:spacing w:val="1"/>
        </w:rPr>
        <w:t xml:space="preserve"> </w:t>
      </w:r>
      <w:r w:rsidRPr="00DF16B1">
        <w:t>which that</w:t>
      </w:r>
      <w:r w:rsidRPr="00DF16B1">
        <w:rPr>
          <w:spacing w:val="65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has been provided (for</w:t>
      </w:r>
      <w:r w:rsidRPr="00DF16B1">
        <w:rPr>
          <w:spacing w:val="2"/>
        </w:rPr>
        <w:t xml:space="preserve"> </w:t>
      </w:r>
      <w:r w:rsidRPr="00DF16B1">
        <w:t>example, to facilitate</w:t>
      </w:r>
      <w:r w:rsidRPr="00DF16B1">
        <w:rPr>
          <w:spacing w:val="1"/>
        </w:rPr>
        <w:t xml:space="preserve"> </w:t>
      </w:r>
      <w:r w:rsidRPr="00DF16B1">
        <w:t>the delivery of</w:t>
      </w:r>
      <w:r w:rsidRPr="00DF16B1">
        <w:rPr>
          <w:spacing w:val="63"/>
        </w:rPr>
        <w:t xml:space="preserve"> </w:t>
      </w:r>
      <w:r w:rsidRPr="00DF16B1">
        <w:t>services) or for reasons closely related to that purpose and where that</w:t>
      </w:r>
      <w:r w:rsidRPr="00DF16B1">
        <w:rPr>
          <w:spacing w:val="73"/>
        </w:rPr>
        <w:t xml:space="preserve"> </w:t>
      </w:r>
      <w:r w:rsidRPr="00DF16B1">
        <w:t>disclosure</w:t>
      </w:r>
      <w:r w:rsidRPr="00DF16B1">
        <w:rPr>
          <w:spacing w:val="1"/>
        </w:rPr>
        <w:t xml:space="preserve"> </w:t>
      </w:r>
      <w:r w:rsidRPr="00DF16B1">
        <w:t>would be reasonably</w:t>
      </w:r>
      <w:r w:rsidRPr="00DF16B1">
        <w:rPr>
          <w:spacing w:val="1"/>
        </w:rPr>
        <w:t xml:space="preserve"> </w:t>
      </w:r>
      <w:r w:rsidRPr="00DF16B1">
        <w:t>expected by the person supported and their</w:t>
      </w:r>
      <w:r w:rsidRPr="00DF16B1">
        <w:rPr>
          <w:spacing w:val="71"/>
        </w:rPr>
        <w:t xml:space="preserve"> </w:t>
      </w:r>
      <w:r w:rsidRPr="00DF16B1">
        <w:t>family. Other than for these purposes, Inclusion</w:t>
      </w:r>
      <w:r w:rsidRPr="00DF16B1">
        <w:rPr>
          <w:spacing w:val="2"/>
        </w:rPr>
        <w:t xml:space="preserve"> </w:t>
      </w:r>
      <w:r w:rsidRPr="00DF16B1">
        <w:t>Melbourne will</w:t>
      </w:r>
      <w:r w:rsidRPr="00DF16B1">
        <w:rPr>
          <w:spacing w:val="1"/>
        </w:rPr>
        <w:t xml:space="preserve"> </w:t>
      </w:r>
      <w:r w:rsidRPr="00DF16B1">
        <w:t>only</w:t>
      </w:r>
      <w:r w:rsidR="00DF16B1">
        <w:t xml:space="preserve"> </w:t>
      </w:r>
      <w:r w:rsidRPr="00DF16B1">
        <w:t>disclose people's</w:t>
      </w:r>
      <w:r w:rsidRPr="00DF16B1">
        <w:rPr>
          <w:spacing w:val="2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after obtaining consent</w:t>
      </w:r>
      <w:r w:rsidRPr="00DF16B1">
        <w:rPr>
          <w:spacing w:val="2"/>
        </w:rPr>
        <w:t xml:space="preserve"> </w:t>
      </w:r>
      <w:r w:rsidRPr="00DF16B1">
        <w:t xml:space="preserve">or </w:t>
      </w:r>
      <w:r w:rsidRPr="00DF16B1">
        <w:lastRenderedPageBreak/>
        <w:t>where required or when</w:t>
      </w:r>
      <w:r w:rsidRPr="00DF16B1">
        <w:rPr>
          <w:spacing w:val="71"/>
        </w:rPr>
        <w:t xml:space="preserve"> </w:t>
      </w:r>
      <w:r w:rsidRPr="00DF16B1">
        <w:t>permitted by law. This may involve disclosure</w:t>
      </w:r>
      <w:r w:rsidRPr="00DF16B1">
        <w:rPr>
          <w:spacing w:val="1"/>
        </w:rPr>
        <w:t xml:space="preserve"> </w:t>
      </w:r>
      <w:r w:rsidRPr="00DF16B1">
        <w:t>to contractors</w:t>
      </w:r>
      <w:r w:rsidRPr="00DF16B1">
        <w:rPr>
          <w:spacing w:val="1"/>
        </w:rPr>
        <w:t xml:space="preserve"> </w:t>
      </w:r>
      <w:r w:rsidRPr="00DF16B1">
        <w:t>and other care</w:t>
      </w:r>
      <w:r w:rsidRPr="00DF16B1">
        <w:rPr>
          <w:spacing w:val="67"/>
        </w:rPr>
        <w:t xml:space="preserve"> </w:t>
      </w:r>
      <w:r w:rsidRPr="00DF16B1">
        <w:t>providers. The organisation</w:t>
      </w:r>
      <w:r w:rsidRPr="00DF16B1">
        <w:rPr>
          <w:spacing w:val="1"/>
        </w:rPr>
        <w:t xml:space="preserve"> </w:t>
      </w:r>
      <w:r w:rsidRPr="00DF16B1">
        <w:t>may also disclose this information</w:t>
      </w:r>
      <w:r w:rsidRPr="00DF16B1">
        <w:rPr>
          <w:spacing w:val="1"/>
        </w:rPr>
        <w:t xml:space="preserve"> </w:t>
      </w:r>
      <w:r w:rsidRPr="00DF16B1">
        <w:t>to the</w:t>
      </w:r>
      <w:r w:rsidRPr="00DF16B1">
        <w:rPr>
          <w:spacing w:val="53"/>
        </w:rPr>
        <w:t xml:space="preserve"> </w:t>
      </w:r>
      <w:r w:rsidRPr="00DF16B1">
        <w:t>Commonwealth</w:t>
      </w:r>
      <w:r w:rsidRPr="00DF16B1">
        <w:rPr>
          <w:spacing w:val="1"/>
        </w:rPr>
        <w:t xml:space="preserve"> </w:t>
      </w:r>
      <w:r w:rsidRPr="00DF16B1">
        <w:t>or Victorian Governments</w:t>
      </w:r>
      <w:r w:rsidRPr="00DF16B1">
        <w:rPr>
          <w:spacing w:val="1"/>
        </w:rPr>
        <w:t xml:space="preserve"> </w:t>
      </w:r>
      <w:r w:rsidRPr="00DF16B1">
        <w:t>or their agencies, in accordance</w:t>
      </w:r>
      <w:r w:rsidRPr="00DF16B1">
        <w:rPr>
          <w:spacing w:val="1"/>
        </w:rPr>
        <w:t xml:space="preserve"> </w:t>
      </w:r>
      <w:r w:rsidRPr="00DF16B1">
        <w:t>with</w:t>
      </w:r>
      <w:r w:rsidRPr="00DF16B1">
        <w:rPr>
          <w:spacing w:val="69"/>
        </w:rPr>
        <w:t xml:space="preserve"> </w:t>
      </w:r>
      <w:r w:rsidRPr="00DF16B1">
        <w:t>the provisions</w:t>
      </w:r>
      <w:r w:rsidRPr="00DF16B1">
        <w:rPr>
          <w:spacing w:val="1"/>
        </w:rPr>
        <w:t xml:space="preserve"> </w:t>
      </w:r>
      <w:r w:rsidRPr="00DF16B1">
        <w:t>of relevant laws.</w:t>
      </w:r>
    </w:p>
    <w:p w:rsidRPr="00DF16B1" w:rsidR="00DF16B1" w:rsidP="00DF16B1" w:rsidRDefault="00DF16B1" w14:paraId="5DE63A57" w14:textId="77777777"/>
    <w:p w:rsidRPr="00DF16B1" w:rsidR="00A62BCA" w:rsidP="00DF16B1" w:rsidRDefault="00DF16B1" w14:paraId="5DE63A58" w14:textId="77777777">
      <w:pPr>
        <w:pStyle w:val="SubHeading"/>
        <w:rPr>
          <w:bCs/>
        </w:rPr>
      </w:pPr>
      <w:r>
        <w:t xml:space="preserve">3. </w:t>
      </w:r>
      <w:r w:rsidRPr="00DF16B1" w:rsidR="00A62BCA">
        <w:t>Access and Security of Private Information</w:t>
      </w:r>
    </w:p>
    <w:p w:rsidRPr="00DF16B1" w:rsidR="00A62BCA" w:rsidP="00DF16B1" w:rsidRDefault="00A62BCA" w14:paraId="5DE63A59" w14:textId="74AA9083">
      <w:r w:rsidRPr="00DF16B1">
        <w:t>All current Inclusion Melbourne</w:t>
      </w:r>
      <w:r w:rsidRPr="00DF16B1">
        <w:rPr>
          <w:spacing w:val="1"/>
        </w:rPr>
        <w:t xml:space="preserve"> </w:t>
      </w:r>
      <w:r w:rsidRPr="00DF16B1">
        <w:t>staff, students and volunteers have</w:t>
      </w:r>
      <w:r w:rsidRPr="00DF16B1">
        <w:rPr>
          <w:spacing w:val="1"/>
        </w:rPr>
        <w:t xml:space="preserve"> </w:t>
      </w:r>
      <w:r w:rsidRPr="00DF16B1">
        <w:t>access to</w:t>
      </w:r>
      <w:r w:rsidRPr="00DF16B1">
        <w:rPr>
          <w:spacing w:val="75"/>
        </w:rPr>
        <w:t xml:space="preserve"> </w:t>
      </w:r>
      <w:r w:rsidRPr="00DF16B1">
        <w:t>personal information</w:t>
      </w:r>
      <w:r w:rsidRPr="00DF16B1">
        <w:rPr>
          <w:spacing w:val="1"/>
        </w:rPr>
        <w:t xml:space="preserve"> </w:t>
      </w:r>
      <w:r w:rsidRPr="00DF16B1">
        <w:t>including that of the people supported by the organisation.</w:t>
      </w:r>
      <w:r w:rsidRPr="00DF16B1">
        <w:rPr>
          <w:spacing w:val="59"/>
        </w:rPr>
        <w:t xml:space="preserve"> </w:t>
      </w:r>
      <w:r w:rsidRPr="00DF16B1">
        <w:t xml:space="preserve">Private information is </w:t>
      </w:r>
      <w:r w:rsidR="00351E67">
        <w:t xml:space="preserve">predominantly stored in Customer Relationship Management (CRM) systems or SharePoint sites. Some information may be </w:t>
      </w:r>
      <w:r w:rsidRPr="00DF16B1">
        <w:t>filed in</w:t>
      </w:r>
      <w:r w:rsidRPr="00DF16B1">
        <w:rPr>
          <w:spacing w:val="2"/>
        </w:rPr>
        <w:t xml:space="preserve"> </w:t>
      </w:r>
      <w:r w:rsidRPr="00DF16B1">
        <w:t>cabinets in locked offices</w:t>
      </w:r>
      <w:r w:rsidR="00351E67">
        <w:t xml:space="preserve">, or in </w:t>
      </w:r>
      <w:r w:rsidRPr="00DF16B1">
        <w:t xml:space="preserve">IT systems </w:t>
      </w:r>
      <w:r w:rsidR="00351E67">
        <w:t>that are</w:t>
      </w:r>
      <w:r w:rsidRPr="00DF16B1">
        <w:rPr>
          <w:spacing w:val="75"/>
        </w:rPr>
        <w:t xml:space="preserve"> </w:t>
      </w:r>
      <w:r w:rsidRPr="00DF16B1">
        <w:t>password-protected</w:t>
      </w:r>
      <w:r w:rsidR="00351E67">
        <w:t xml:space="preserve"> or required specific permissions to access.</w:t>
      </w:r>
    </w:p>
    <w:p w:rsidRPr="00DF16B1" w:rsidR="00A62BCA" w:rsidP="00DF16B1" w:rsidRDefault="00A62BCA" w14:paraId="5DE63A5A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5B" w14:textId="77777777">
      <w:r w:rsidRPr="00DF16B1">
        <w:t>Before access is granted all staff and students are required to read and sign</w:t>
      </w:r>
      <w:r w:rsidRPr="00DF16B1">
        <w:rPr>
          <w:spacing w:val="79"/>
        </w:rPr>
        <w:t xml:space="preserve"> </w:t>
      </w:r>
      <w:r w:rsidRPr="00DF16B1">
        <w:t>Inclusion Melbourne's</w:t>
      </w:r>
      <w:r w:rsidRPr="00DF16B1">
        <w:rPr>
          <w:spacing w:val="1"/>
        </w:rPr>
        <w:t xml:space="preserve"> </w:t>
      </w:r>
      <w:r w:rsidRPr="00DF16B1">
        <w:t>Codes of Conduct which stipulates</w:t>
      </w:r>
      <w:r w:rsidRPr="00DF16B1">
        <w:rPr>
          <w:spacing w:val="1"/>
        </w:rPr>
        <w:t xml:space="preserve"> </w:t>
      </w:r>
      <w:r w:rsidRPr="00DF16B1">
        <w:t>that staff must take all</w:t>
      </w:r>
      <w:r w:rsidRPr="00DF16B1">
        <w:rPr>
          <w:spacing w:val="67"/>
        </w:rPr>
        <w:t xml:space="preserve"> </w:t>
      </w:r>
      <w:r w:rsidRPr="00DF16B1">
        <w:t>reasonable</w:t>
      </w:r>
      <w:r w:rsidRPr="00DF16B1">
        <w:rPr>
          <w:spacing w:val="1"/>
        </w:rPr>
        <w:t xml:space="preserve"> </w:t>
      </w:r>
      <w:r w:rsidRPr="00DF16B1">
        <w:t>steps to ensure that personal information</w:t>
      </w:r>
      <w:r w:rsidRPr="00DF16B1">
        <w:rPr>
          <w:spacing w:val="1"/>
        </w:rPr>
        <w:t xml:space="preserve"> </w:t>
      </w:r>
      <w:r w:rsidRPr="00DF16B1">
        <w:t>is protected and secure</w:t>
      </w:r>
      <w:r w:rsidRPr="00DF16B1">
        <w:rPr>
          <w:spacing w:val="73"/>
        </w:rPr>
        <w:t xml:space="preserve"> </w:t>
      </w:r>
      <w:r w:rsidRPr="00DF16B1">
        <w:t>from any misuse, interference</w:t>
      </w:r>
      <w:r w:rsidRPr="00DF16B1">
        <w:rPr>
          <w:spacing w:val="1"/>
        </w:rPr>
        <w:t xml:space="preserve"> </w:t>
      </w:r>
      <w:r w:rsidRPr="00DF16B1">
        <w:t>and loss. Access to personal information</w:t>
      </w:r>
      <w:r w:rsidRPr="00DF16B1">
        <w:rPr>
          <w:spacing w:val="1"/>
        </w:rPr>
        <w:t xml:space="preserve"> </w:t>
      </w:r>
      <w:r w:rsidRPr="00DF16B1">
        <w:t>is only</w:t>
      </w:r>
      <w:r w:rsidRPr="00DF16B1">
        <w:rPr>
          <w:spacing w:val="73"/>
        </w:rPr>
        <w:t xml:space="preserve"> </w:t>
      </w:r>
      <w:r w:rsidRPr="00DF16B1">
        <w:t>for the purpose of staff, students and volunteers</w:t>
      </w:r>
      <w:r w:rsidRPr="00DF16B1">
        <w:rPr>
          <w:spacing w:val="1"/>
        </w:rPr>
        <w:t xml:space="preserve"> </w:t>
      </w:r>
      <w:r w:rsidRPr="00DF16B1">
        <w:t xml:space="preserve">to </w:t>
      </w:r>
      <w:r w:rsidRPr="00DF16B1" w:rsidR="00817CBE">
        <w:t>fulfil</w:t>
      </w:r>
      <w:r w:rsidRPr="00DF16B1">
        <w:t xml:space="preserve"> their professional</w:t>
      </w:r>
      <w:r w:rsidRPr="00DF16B1">
        <w:rPr>
          <w:spacing w:val="1"/>
        </w:rPr>
        <w:t xml:space="preserve"> </w:t>
      </w:r>
      <w:r w:rsidRPr="00DF16B1">
        <w:t>roles.</w:t>
      </w:r>
      <w:r w:rsidRPr="00DF16B1">
        <w:rPr>
          <w:spacing w:val="83"/>
        </w:rPr>
        <w:t xml:space="preserve"> </w:t>
      </w:r>
      <w:r w:rsidRPr="00DF16B1">
        <w:t>Inclusion Melbourne personnel</w:t>
      </w:r>
      <w:r w:rsidRPr="00DF16B1">
        <w:rPr>
          <w:spacing w:val="2"/>
        </w:rPr>
        <w:t xml:space="preserve"> </w:t>
      </w:r>
      <w:r w:rsidRPr="00DF16B1">
        <w:t>are responsible</w:t>
      </w:r>
      <w:r w:rsidRPr="00DF16B1">
        <w:rPr>
          <w:spacing w:val="1"/>
        </w:rPr>
        <w:t xml:space="preserve"> </w:t>
      </w:r>
      <w:r w:rsidRPr="00DF16B1">
        <w:t>for information</w:t>
      </w:r>
      <w:r w:rsidRPr="00DF16B1">
        <w:rPr>
          <w:spacing w:val="1"/>
        </w:rPr>
        <w:t xml:space="preserve"> </w:t>
      </w:r>
      <w:r w:rsidRPr="00DF16B1">
        <w:t>in their</w:t>
      </w:r>
      <w:r w:rsidRPr="00DF16B1">
        <w:rPr>
          <w:spacing w:val="59"/>
        </w:rPr>
        <w:t xml:space="preserve"> </w:t>
      </w:r>
      <w:r w:rsidRPr="00DF16B1">
        <w:t>possession,</w:t>
      </w:r>
      <w:r w:rsidRPr="00DF16B1">
        <w:rPr>
          <w:spacing w:val="1"/>
        </w:rPr>
        <w:t xml:space="preserve"> </w:t>
      </w:r>
      <w:r w:rsidRPr="00DF16B1">
        <w:t>this includes ensuring email accounts are password protected and</w:t>
      </w:r>
      <w:r w:rsidRPr="00DF16B1">
        <w:rPr>
          <w:spacing w:val="73"/>
        </w:rPr>
        <w:t xml:space="preserve"> </w:t>
      </w:r>
      <w:r w:rsidRPr="00DF16B1">
        <w:t>hard copies of private information</w:t>
      </w:r>
      <w:r w:rsidRPr="00DF16B1">
        <w:rPr>
          <w:spacing w:val="1"/>
        </w:rPr>
        <w:t xml:space="preserve"> </w:t>
      </w:r>
      <w:r w:rsidRPr="00DF16B1">
        <w:t>are securely stored.</w:t>
      </w:r>
    </w:p>
    <w:p w:rsidRPr="00DF16B1" w:rsidR="00A62BCA" w:rsidP="00DF16B1" w:rsidRDefault="00A62BCA" w14:paraId="5DE63A5C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5D" w14:textId="77777777">
      <w:r w:rsidRPr="00DF16B1">
        <w:t>All contractors/consultants</w:t>
      </w:r>
      <w:r w:rsidRPr="00DF16B1">
        <w:rPr>
          <w:spacing w:val="2"/>
        </w:rPr>
        <w:t xml:space="preserve"> </w:t>
      </w:r>
      <w:r w:rsidRPr="00DF16B1">
        <w:t>will be required to sign Inclusion Melbourne's</w:t>
      </w:r>
      <w:r w:rsidRPr="00DF16B1">
        <w:rPr>
          <w:spacing w:val="65"/>
        </w:rPr>
        <w:t xml:space="preserve"> </w:t>
      </w:r>
      <w:r w:rsidRPr="00DF16B1">
        <w:rPr>
          <w:u w:val="single" w:color="000000"/>
        </w:rPr>
        <w:t>Confidentiality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Agreement</w:t>
      </w:r>
      <w:r w:rsidRPr="00DF16B1">
        <w:t>, at the time of the commencement</w:t>
      </w:r>
      <w:r w:rsidRPr="00DF16B1">
        <w:rPr>
          <w:spacing w:val="1"/>
        </w:rPr>
        <w:t xml:space="preserve"> </w:t>
      </w:r>
      <w:r w:rsidRPr="00DF16B1">
        <w:t>of their project</w:t>
      </w:r>
      <w:r w:rsidRPr="00DF16B1">
        <w:rPr>
          <w:spacing w:val="69"/>
        </w:rPr>
        <w:t xml:space="preserve"> </w:t>
      </w:r>
      <w:r w:rsidRPr="00DF16B1">
        <w:t>with Inclusion Melbourne.</w:t>
      </w:r>
    </w:p>
    <w:p w:rsidRPr="00DF16B1" w:rsidR="00A62BCA" w:rsidP="00DF16B1" w:rsidRDefault="00A62BCA" w14:paraId="5DE63A5E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5F" w14:textId="77777777">
      <w:pPr>
        <w:spacing w:after="120"/>
      </w:pPr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has the authority</w:t>
      </w:r>
      <w:r w:rsidRPr="00DF16B1">
        <w:rPr>
          <w:spacing w:val="1"/>
        </w:rPr>
        <w:t xml:space="preserve"> </w:t>
      </w:r>
      <w:r w:rsidRPr="00DF16B1">
        <w:t>to restrict an individual's</w:t>
      </w:r>
      <w:r w:rsidRPr="00DF16B1">
        <w:rPr>
          <w:spacing w:val="1"/>
        </w:rPr>
        <w:t xml:space="preserve"> </w:t>
      </w:r>
      <w:r w:rsidRPr="00DF16B1">
        <w:t>access to</w:t>
      </w:r>
      <w:r w:rsidRPr="00DF16B1">
        <w:rPr>
          <w:spacing w:val="59"/>
        </w:rPr>
        <w:t xml:space="preserve"> </w:t>
      </w:r>
      <w:r w:rsidRPr="00DF16B1">
        <w:t>personal and sensitive information</w:t>
      </w:r>
      <w:r w:rsidRPr="00DF16B1">
        <w:rPr>
          <w:spacing w:val="1"/>
        </w:rPr>
        <w:t xml:space="preserve"> </w:t>
      </w:r>
      <w:r w:rsidRPr="00DF16B1">
        <w:t>at any time, and can be done so without</w:t>
      </w:r>
      <w:r w:rsidRPr="00DF16B1">
        <w:rPr>
          <w:spacing w:val="57"/>
        </w:rPr>
        <w:t xml:space="preserve"> </w:t>
      </w:r>
      <w:r w:rsidRPr="00DF16B1">
        <w:t>warning. Access can be restricted for the following reasons;</w:t>
      </w:r>
    </w:p>
    <w:p w:rsidRPr="00DF16B1" w:rsidR="00A62BCA" w:rsidP="00DF16B1" w:rsidRDefault="00A62BCA" w14:paraId="5DE63A60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Access may pose a serious threat to the individual.</w:t>
      </w:r>
    </w:p>
    <w:p w:rsidRPr="00DF16B1" w:rsidR="00A62BCA" w:rsidP="00DF16B1" w:rsidRDefault="00A62BCA" w14:paraId="5DE63A61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Access may threaten the individual's health or safety.</w:t>
      </w:r>
    </w:p>
    <w:p w:rsidRPr="00DF16B1" w:rsidR="00A62BCA" w:rsidP="00DF16B1" w:rsidRDefault="00A62BCA" w14:paraId="5DE63A62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Access may unreasonably impact the individual's privacy.</w:t>
      </w:r>
    </w:p>
    <w:p w:rsidRPr="00DF16B1" w:rsidR="00A62BCA" w:rsidP="00DF16B1" w:rsidRDefault="00A62BCA" w14:paraId="5DE63A63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Access may impact the outcome of unconfirmed matters or matters in the process of negotiation.</w:t>
      </w:r>
    </w:p>
    <w:p w:rsidRPr="00DF16B1" w:rsidR="00A62BCA" w:rsidP="00DF16B1" w:rsidRDefault="00A62BCA" w14:paraId="5DE63A64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Denying access is required or authorised by or under Australian Court/tribunal order.</w:t>
      </w:r>
    </w:p>
    <w:p w:rsidRPr="00DF16B1" w:rsidR="00A62BCA" w:rsidP="00DF16B1" w:rsidRDefault="00A62BCA" w14:paraId="5DE63A65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Where Inclusion Melbourne suspects unlawful activity or misconduct.</w:t>
      </w:r>
    </w:p>
    <w:p w:rsidRPr="00DF16B1" w:rsidR="00A62BCA" w:rsidP="00DF16B1" w:rsidRDefault="00A62BCA" w14:paraId="5DE63A66" w14:textId="77777777">
      <w:pPr>
        <w:pStyle w:val="ListParagraph"/>
        <w:numPr>
          <w:ilvl w:val="1"/>
          <w:numId w:val="18"/>
        </w:numPr>
        <w:ind w:left="720" w:hanging="360"/>
        <w:rPr>
          <w:rFonts w:ascii="Museo Sans 300" w:hAnsi="Museo Sans 300" w:cs="Avenir-Book"/>
          <w:sz w:val="22"/>
          <w:szCs w:val="22"/>
          <w:lang w:val="en-GB"/>
        </w:rPr>
      </w:pPr>
      <w:r w:rsidRPr="00DF16B1">
        <w:rPr>
          <w:rFonts w:ascii="Museo Sans 300" w:hAnsi="Museo Sans 300" w:cs="Avenir-Book"/>
          <w:sz w:val="22"/>
          <w:szCs w:val="22"/>
          <w:lang w:val="en-GB"/>
        </w:rPr>
        <w:t>Access may prejudice the taking of appropriate action in relation to the organisations operations.</w:t>
      </w:r>
    </w:p>
    <w:p w:rsidRPr="00DF16B1" w:rsidR="00A62BCA" w:rsidP="00DF16B1" w:rsidRDefault="00A62BCA" w14:paraId="5DE63A67" w14:textId="77777777">
      <w:pPr>
        <w:rPr>
          <w:spacing w:val="-1"/>
        </w:rPr>
      </w:pPr>
    </w:p>
    <w:p w:rsidRPr="00DF16B1" w:rsidR="00A62BCA" w:rsidP="00DF16B1" w:rsidRDefault="00A62BCA" w14:paraId="5DE63A68" w14:textId="77777777">
      <w:r w:rsidRPr="00DF16B1">
        <w:t>Wherever practical,</w:t>
      </w:r>
      <w:r w:rsidRPr="00DF16B1">
        <w:rPr>
          <w:spacing w:val="1"/>
        </w:rPr>
        <w:t xml:space="preserve"> </w:t>
      </w:r>
      <w:r w:rsidRPr="00DF16B1">
        <w:t>we expect that any third party to whom personal or health</w:t>
      </w:r>
      <w:r w:rsidRPr="00DF16B1">
        <w:rPr>
          <w:spacing w:val="71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is disclosed is aware of Inclusion Melbourne's</w:t>
      </w:r>
      <w:r w:rsidRPr="00DF16B1">
        <w:rPr>
          <w:spacing w:val="1"/>
        </w:rPr>
        <w:t xml:space="preserve"> </w:t>
      </w:r>
      <w:r w:rsidRPr="00DF16B1">
        <w:t>obligations</w:t>
      </w:r>
      <w:r w:rsidRPr="00DF16B1">
        <w:rPr>
          <w:spacing w:val="1"/>
        </w:rPr>
        <w:t xml:space="preserve"> </w:t>
      </w:r>
      <w:r w:rsidRPr="00DF16B1">
        <w:t>under the</w:t>
      </w:r>
      <w:r w:rsidRPr="00DF16B1">
        <w:rPr>
          <w:spacing w:val="59"/>
        </w:rPr>
        <w:t xml:space="preserve"> </w:t>
      </w:r>
      <w:r w:rsidRPr="00DF16B1">
        <w:t>Privacy Act and the Health Records Act and that they agree to be bound by</w:t>
      </w:r>
      <w:r w:rsidRPr="00DF16B1">
        <w:rPr>
          <w:spacing w:val="65"/>
        </w:rPr>
        <w:t xml:space="preserve"> </w:t>
      </w:r>
      <w:r w:rsidRPr="00DF16B1">
        <w:t>these obligations.</w:t>
      </w:r>
    </w:p>
    <w:p w:rsidRPr="00DF16B1" w:rsidR="00A62BCA" w:rsidP="00DF16B1" w:rsidRDefault="00A62BCA" w14:paraId="5DE63A69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6A" w14:textId="77777777">
      <w:pPr>
        <w:rPr>
          <w:rFonts w:ascii="Times New Roman" w:hAnsi="Times New Roman" w:eastAsia="Times New Roman" w:cs="Times New Roman"/>
        </w:rPr>
      </w:pPr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has security measures in place and all personnel who</w:t>
      </w:r>
      <w:r w:rsidRPr="00DF16B1">
        <w:rPr>
          <w:spacing w:val="63"/>
        </w:rPr>
        <w:t xml:space="preserve"> </w:t>
      </w:r>
      <w:r w:rsidRPr="00DF16B1">
        <w:t>handle personal and health information</w:t>
      </w:r>
      <w:r w:rsidRPr="00DF16B1">
        <w:rPr>
          <w:spacing w:val="1"/>
        </w:rPr>
        <w:t xml:space="preserve"> </w:t>
      </w:r>
      <w:r w:rsidRPr="00DF16B1">
        <w:t>have a duty to protect it from</w:t>
      </w:r>
      <w:r w:rsidRPr="00DF16B1">
        <w:rPr>
          <w:spacing w:val="53"/>
        </w:rPr>
        <w:t xml:space="preserve"> </w:t>
      </w:r>
      <w:r w:rsidRPr="00DF16B1">
        <w:t>unauthorised</w:t>
      </w:r>
      <w:r w:rsidRPr="00DF16B1">
        <w:rPr>
          <w:spacing w:val="1"/>
        </w:rPr>
        <w:t xml:space="preserve"> </w:t>
      </w:r>
      <w:r w:rsidRPr="00DF16B1">
        <w:t>access, use or disclosure.</w:t>
      </w:r>
      <w:r w:rsidRPr="00DF16B1">
        <w:rPr>
          <w:spacing w:val="1"/>
        </w:rPr>
        <w:t xml:space="preserve"> </w:t>
      </w:r>
      <w:r w:rsidRPr="00DF16B1">
        <w:t>When information</w:t>
      </w:r>
      <w:r w:rsidRPr="00DF16B1">
        <w:rPr>
          <w:spacing w:val="1"/>
        </w:rPr>
        <w:t xml:space="preserve"> </w:t>
      </w:r>
      <w:r w:rsidRPr="00DF16B1">
        <w:t>is no longer required</w:t>
      </w:r>
      <w:r w:rsidRPr="00DF16B1">
        <w:rPr>
          <w:spacing w:val="71"/>
        </w:rPr>
        <w:t xml:space="preserve"> </w:t>
      </w:r>
      <w:r w:rsidRPr="00DF16B1">
        <w:t>to be maintained</w:t>
      </w:r>
      <w:r w:rsidRPr="00DF16B1">
        <w:rPr>
          <w:spacing w:val="1"/>
        </w:rPr>
        <w:t xml:space="preserve"> </w:t>
      </w:r>
      <w:r w:rsidRPr="00DF16B1">
        <w:t>by Inclusion Melbourne,</w:t>
      </w:r>
      <w:r w:rsidRPr="00DF16B1">
        <w:rPr>
          <w:spacing w:val="1"/>
        </w:rPr>
        <w:t xml:space="preserve"> </w:t>
      </w:r>
      <w:r w:rsidRPr="00DF16B1">
        <w:t>it is destroyed appropriately</w:t>
      </w:r>
      <w:r w:rsidRPr="00DF16B1">
        <w:rPr>
          <w:spacing w:val="1"/>
        </w:rPr>
        <w:t xml:space="preserve"> </w:t>
      </w:r>
      <w:r w:rsidRPr="00DF16B1">
        <w:t>as per</w:t>
      </w:r>
      <w:r w:rsidRPr="00DF16B1">
        <w:rPr>
          <w:spacing w:val="61"/>
        </w:rPr>
        <w:t xml:space="preserve"> </w:t>
      </w:r>
      <w:r w:rsidRPr="00DF16B1">
        <w:t>our Records and File Management</w:t>
      </w:r>
      <w:r w:rsidRPr="00DF16B1">
        <w:rPr>
          <w:spacing w:val="1"/>
        </w:rPr>
        <w:t xml:space="preserve"> </w:t>
      </w:r>
      <w:r w:rsidRPr="00DF16B1">
        <w:rPr>
          <w:rFonts w:ascii="Times New Roman"/>
        </w:rPr>
        <w:t>policy.</w:t>
      </w:r>
    </w:p>
    <w:p w:rsidRPr="00DF16B1" w:rsidR="00A62BCA" w:rsidP="00A62BCA" w:rsidRDefault="00A62BCA" w14:paraId="5DE63A6B" w14:textId="77777777">
      <w:pPr>
        <w:spacing w:before="10"/>
        <w:rPr>
          <w:rFonts w:ascii="Times New Roman" w:hAnsi="Times New Roman" w:eastAsia="Times New Roman" w:cs="Times New Roman"/>
          <w:sz w:val="16"/>
          <w:szCs w:val="16"/>
        </w:rPr>
      </w:pPr>
    </w:p>
    <w:p w:rsidRPr="00DF16B1" w:rsidR="00A62BCA" w:rsidP="00DF16B1" w:rsidRDefault="00DF16B1" w14:paraId="5DE63A6C" w14:textId="77777777">
      <w:pPr>
        <w:pStyle w:val="SubHeading"/>
        <w:rPr>
          <w:bCs/>
        </w:rPr>
      </w:pPr>
      <w:r>
        <w:t xml:space="preserve">4. </w:t>
      </w:r>
      <w:r w:rsidRPr="00DF16B1" w:rsidR="00A62BCA">
        <w:t>Correction</w:t>
      </w:r>
      <w:r w:rsidRPr="00DF16B1" w:rsidR="00A62BCA">
        <w:rPr>
          <w:spacing w:val="1"/>
        </w:rPr>
        <w:t xml:space="preserve"> </w:t>
      </w:r>
      <w:r w:rsidRPr="00DF16B1" w:rsidR="00A62BCA">
        <w:t>of Private Information</w:t>
      </w:r>
    </w:p>
    <w:p w:rsidRPr="00DF16B1" w:rsidR="00A62BCA" w:rsidP="00DF16B1" w:rsidRDefault="00A62BCA" w14:paraId="5DE63A6D" w14:textId="77777777">
      <w:r w:rsidRPr="00DF16B1">
        <w:t>All Inclusion Melbourne</w:t>
      </w:r>
      <w:r w:rsidRPr="00DF16B1">
        <w:rPr>
          <w:spacing w:val="1"/>
        </w:rPr>
        <w:t xml:space="preserve"> </w:t>
      </w:r>
      <w:r w:rsidRPr="00DF16B1">
        <w:t>staff, volunteers, students and the people supported</w:t>
      </w:r>
      <w:r w:rsidRPr="00DF16B1">
        <w:rPr>
          <w:spacing w:val="1"/>
        </w:rPr>
        <w:t xml:space="preserve"> </w:t>
      </w:r>
      <w:r w:rsidRPr="00DF16B1">
        <w:t>by</w:t>
      </w:r>
      <w:r w:rsidRPr="00DF16B1">
        <w:rPr>
          <w:spacing w:val="73"/>
        </w:rPr>
        <w:t xml:space="preserve"> </w:t>
      </w:r>
      <w:r w:rsidRPr="00DF16B1">
        <w:t xml:space="preserve">the organisation </w:t>
      </w:r>
      <w:r w:rsidRPr="00DF16B1" w:rsidR="00DF16B1">
        <w:t>has</w:t>
      </w:r>
      <w:r w:rsidRPr="00DF16B1">
        <w:rPr>
          <w:spacing w:val="2"/>
        </w:rPr>
        <w:t xml:space="preserve"> </w:t>
      </w:r>
      <w:r w:rsidRPr="00DF16B1">
        <w:t>reasonable</w:t>
      </w:r>
      <w:r w:rsidRPr="00DF16B1">
        <w:rPr>
          <w:spacing w:val="1"/>
        </w:rPr>
        <w:t xml:space="preserve"> </w:t>
      </w:r>
      <w:r w:rsidRPr="00DF16B1">
        <w:t>access to any information being</w:t>
      </w:r>
      <w:r w:rsidRPr="00DF16B1">
        <w:rPr>
          <w:spacing w:val="2"/>
        </w:rPr>
        <w:t xml:space="preserve"> </w:t>
      </w:r>
      <w:r w:rsidRPr="00DF16B1">
        <w:t>held about</w:t>
      </w:r>
      <w:r w:rsidRPr="00DF16B1">
        <w:rPr>
          <w:spacing w:val="55"/>
        </w:rPr>
        <w:t xml:space="preserve"> </w:t>
      </w:r>
      <w:r w:rsidRPr="00DF16B1">
        <w:t>them by the organisation.</w:t>
      </w:r>
    </w:p>
    <w:p w:rsidRPr="00DF16B1" w:rsidR="00A62BCA" w:rsidP="00DF16B1" w:rsidRDefault="00A62BCA" w14:paraId="5DE63A6E" w14:textId="77777777">
      <w:r w:rsidRPr="00DF16B1">
        <w:lastRenderedPageBreak/>
        <w:t>Access to information</w:t>
      </w:r>
      <w:r w:rsidRPr="00DF16B1">
        <w:rPr>
          <w:spacing w:val="1"/>
        </w:rPr>
        <w:t xml:space="preserve"> </w:t>
      </w:r>
      <w:r w:rsidRPr="00DF16B1">
        <w:t>can be gained if Inclusion Melbourne</w:t>
      </w:r>
      <w:r w:rsidRPr="00DF16B1">
        <w:rPr>
          <w:spacing w:val="1"/>
        </w:rPr>
        <w:t xml:space="preserve"> </w:t>
      </w:r>
      <w:r w:rsidRPr="00DF16B1">
        <w:t>is satisfied that the</w:t>
      </w:r>
      <w:r w:rsidRPr="00DF16B1">
        <w:rPr>
          <w:spacing w:val="67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is requested due to it being either; misleading,</w:t>
      </w:r>
      <w:r w:rsidRPr="00DF16B1">
        <w:rPr>
          <w:spacing w:val="1"/>
        </w:rPr>
        <w:t xml:space="preserve"> </w:t>
      </w:r>
      <w:r w:rsidRPr="00DF16B1">
        <w:t>incorrect, out of</w:t>
      </w:r>
      <w:r w:rsidRPr="00DF16B1">
        <w:rPr>
          <w:spacing w:val="67"/>
        </w:rPr>
        <w:t xml:space="preserve"> </w:t>
      </w:r>
      <w:r w:rsidRPr="00DF16B1">
        <w:t>date, incomplete</w:t>
      </w:r>
      <w:r w:rsidRPr="00DF16B1">
        <w:rPr>
          <w:spacing w:val="2"/>
        </w:rPr>
        <w:t xml:space="preserve"> </w:t>
      </w:r>
      <w:r w:rsidRPr="00DF16B1">
        <w:t>or irrelevant.</w:t>
      </w:r>
    </w:p>
    <w:p w:rsidRPr="00DF16B1" w:rsidR="00A62BCA" w:rsidP="00DF16B1" w:rsidRDefault="00A62BCA" w14:paraId="5DE63A6F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70" w14:textId="7777777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must respond to a request to correct information</w:t>
      </w:r>
      <w:r w:rsidRPr="00DF16B1">
        <w:rPr>
          <w:spacing w:val="1"/>
        </w:rPr>
        <w:t xml:space="preserve"> </w:t>
      </w:r>
      <w:r w:rsidRPr="00DF16B1">
        <w:t>within 30</w:t>
      </w:r>
      <w:r w:rsidRPr="00DF16B1">
        <w:rPr>
          <w:spacing w:val="65"/>
        </w:rPr>
        <w:t xml:space="preserve"> </w:t>
      </w:r>
      <w:r w:rsidRPr="00DF16B1">
        <w:t>days of the request being made.</w:t>
      </w:r>
    </w:p>
    <w:p w:rsidRPr="00DF16B1" w:rsidR="00A62BCA" w:rsidP="00DF16B1" w:rsidRDefault="00A62BCA" w14:paraId="5DE63A71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72" w14:textId="77777777">
      <w:r w:rsidRPr="00DF16B1">
        <w:t>Once an individual's</w:t>
      </w:r>
      <w:r w:rsidRPr="00DF16B1">
        <w:rPr>
          <w:spacing w:val="1"/>
        </w:rPr>
        <w:t xml:space="preserve"> </w:t>
      </w:r>
      <w:r w:rsidRPr="00DF16B1">
        <w:t>request to correct their personal information</w:t>
      </w:r>
      <w:r w:rsidRPr="00DF16B1">
        <w:rPr>
          <w:spacing w:val="1"/>
        </w:rPr>
        <w:t xml:space="preserve"> </w:t>
      </w:r>
      <w:r w:rsidRPr="00DF16B1">
        <w:t>is approved,</w:t>
      </w:r>
      <w:r w:rsidRPr="00DF16B1">
        <w:rPr>
          <w:spacing w:val="65"/>
        </w:rPr>
        <w:t xml:space="preserve"> </w:t>
      </w:r>
      <w:r w:rsidRPr="00DF16B1">
        <w:t>an Inclusion Melbourne</w:t>
      </w:r>
      <w:r w:rsidRPr="00DF16B1">
        <w:rPr>
          <w:spacing w:val="1"/>
        </w:rPr>
        <w:t xml:space="preserve"> </w:t>
      </w:r>
      <w:r w:rsidRPr="00DF16B1">
        <w:t>administrator will</w:t>
      </w:r>
      <w:r w:rsidRPr="00DF16B1">
        <w:rPr>
          <w:spacing w:val="2"/>
        </w:rPr>
        <w:t xml:space="preserve"> </w:t>
      </w:r>
      <w:r w:rsidRPr="00DF16B1">
        <w:t>provide the individual</w:t>
      </w:r>
      <w:r w:rsidRPr="00DF16B1">
        <w:rPr>
          <w:spacing w:val="1"/>
        </w:rPr>
        <w:t xml:space="preserve"> </w:t>
      </w:r>
      <w:r w:rsidRPr="00DF16B1">
        <w:t>with a copy of</w:t>
      </w:r>
      <w:r w:rsidRPr="00DF16B1">
        <w:rPr>
          <w:spacing w:val="57"/>
        </w:rPr>
        <w:t xml:space="preserve"> </w:t>
      </w:r>
      <w:r w:rsidRPr="00DF16B1">
        <w:t>their relevant personal information, whereby</w:t>
      </w:r>
      <w:r w:rsidRPr="00DF16B1">
        <w:rPr>
          <w:spacing w:val="2"/>
        </w:rPr>
        <w:t xml:space="preserve"> </w:t>
      </w:r>
      <w:r w:rsidRPr="00DF16B1">
        <w:t>the individual</w:t>
      </w:r>
      <w:r w:rsidRPr="00DF16B1">
        <w:rPr>
          <w:spacing w:val="1"/>
        </w:rPr>
        <w:t xml:space="preserve"> </w:t>
      </w:r>
      <w:r w:rsidRPr="00DF16B1">
        <w:t>can make and sign</w:t>
      </w:r>
      <w:r w:rsidRPr="00DF16B1">
        <w:rPr>
          <w:spacing w:val="65"/>
        </w:rPr>
        <w:t xml:space="preserve"> </w:t>
      </w:r>
      <w:r w:rsidRPr="00DF16B1">
        <w:t>off on the correction.</w:t>
      </w:r>
      <w:r w:rsidRPr="00DF16B1">
        <w:rPr>
          <w:spacing w:val="1"/>
        </w:rPr>
        <w:t xml:space="preserve"> </w:t>
      </w:r>
      <w:r w:rsidRPr="00DF16B1">
        <w:t>Once done, the individual</w:t>
      </w:r>
      <w:r w:rsidRPr="00DF16B1">
        <w:rPr>
          <w:spacing w:val="1"/>
        </w:rPr>
        <w:t xml:space="preserve"> </w:t>
      </w:r>
      <w:r w:rsidRPr="00DF16B1">
        <w:t>will return the corrected</w:t>
      </w:r>
      <w:r w:rsidRPr="00DF16B1">
        <w:rPr>
          <w:spacing w:val="75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to the administrator</w:t>
      </w:r>
      <w:r w:rsidRPr="00DF16B1">
        <w:rPr>
          <w:spacing w:val="1"/>
        </w:rPr>
        <w:t xml:space="preserve"> </w:t>
      </w:r>
      <w:r w:rsidRPr="00DF16B1">
        <w:t>to be updated electronically.</w:t>
      </w:r>
    </w:p>
    <w:p w:rsidRPr="00DF16B1" w:rsidR="00A62BCA" w:rsidP="00DF16B1" w:rsidRDefault="00A62BCA" w14:paraId="5DE63A73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74" w14:textId="7777777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may archive out-dated and corrected records for legal and</w:t>
      </w:r>
      <w:r w:rsidRPr="00DF16B1">
        <w:rPr>
          <w:spacing w:val="73"/>
        </w:rPr>
        <w:t xml:space="preserve"> </w:t>
      </w:r>
      <w:r w:rsidRPr="00DF16B1">
        <w:t>administrative</w:t>
      </w:r>
      <w:r w:rsidRPr="00DF16B1">
        <w:rPr>
          <w:spacing w:val="1"/>
        </w:rPr>
        <w:t xml:space="preserve"> </w:t>
      </w:r>
      <w:r w:rsidRPr="00DF16B1">
        <w:t>reasons.</w:t>
      </w:r>
    </w:p>
    <w:p w:rsidRPr="00DF16B1" w:rsidR="00A62BCA" w:rsidP="00DF16B1" w:rsidRDefault="00A62BCA" w14:paraId="5DE63A75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76" w14:textId="77777777">
      <w:r w:rsidRPr="00DF16B1">
        <w:t>If Inclusion Melbourne</w:t>
      </w:r>
      <w:r w:rsidRPr="00DF16B1">
        <w:rPr>
          <w:spacing w:val="1"/>
        </w:rPr>
        <w:t xml:space="preserve"> </w:t>
      </w:r>
      <w:r w:rsidRPr="00DF16B1">
        <w:t>refuses to change personal information,</w:t>
      </w:r>
      <w:r w:rsidRPr="00DF16B1">
        <w:rPr>
          <w:spacing w:val="1"/>
        </w:rPr>
        <w:t xml:space="preserve"> </w:t>
      </w:r>
      <w:r w:rsidRPr="00DF16B1">
        <w:t>the organisation</w:t>
      </w:r>
      <w:r w:rsidRPr="00DF16B1">
        <w:rPr>
          <w:spacing w:val="59"/>
        </w:rPr>
        <w:t xml:space="preserve"> </w:t>
      </w:r>
      <w:r w:rsidRPr="00DF16B1">
        <w:t>must provide written notification</w:t>
      </w:r>
      <w:r w:rsidRPr="00DF16B1">
        <w:rPr>
          <w:spacing w:val="1"/>
        </w:rPr>
        <w:t xml:space="preserve"> </w:t>
      </w:r>
      <w:r w:rsidRPr="00DF16B1">
        <w:t>stipulating</w:t>
      </w:r>
      <w:r w:rsidRPr="00DF16B1">
        <w:rPr>
          <w:spacing w:val="1"/>
        </w:rPr>
        <w:t xml:space="preserve"> </w:t>
      </w:r>
      <w:r w:rsidRPr="00DF16B1">
        <w:t>their reasons.</w:t>
      </w:r>
    </w:p>
    <w:p w:rsidRPr="00DF16B1" w:rsidR="00A62BCA" w:rsidP="00A62BCA" w:rsidRDefault="00A62BCA" w14:paraId="5DE63A77" w14:textId="77777777">
      <w:pPr>
        <w:pStyle w:val="BodyText"/>
        <w:ind w:right="2833"/>
        <w:rPr>
          <w:spacing w:val="-1"/>
        </w:rPr>
      </w:pPr>
    </w:p>
    <w:p w:rsidRPr="00DF16B1" w:rsidR="00A62BCA" w:rsidP="00A62BCA" w:rsidRDefault="00A62BCA" w14:paraId="5DE63A78" w14:textId="77777777">
      <w:pPr>
        <w:pStyle w:val="BodyText"/>
        <w:ind w:right="2833"/>
        <w:rPr>
          <w:spacing w:val="-1"/>
        </w:rPr>
      </w:pPr>
    </w:p>
    <w:p w:rsidRPr="00DF16B1" w:rsidR="00A62BCA" w:rsidP="00DF16B1" w:rsidRDefault="00DF16B1" w14:paraId="5DE63A79" w14:textId="77777777">
      <w:pPr>
        <w:pStyle w:val="SubHeading"/>
        <w:rPr>
          <w:bCs/>
        </w:rPr>
      </w:pPr>
      <w:r>
        <w:t xml:space="preserve">5. </w:t>
      </w:r>
      <w:r w:rsidRPr="00DF16B1" w:rsidR="00A62BCA">
        <w:t>Service User Commencement</w:t>
      </w:r>
    </w:p>
    <w:p w:rsidRPr="00DF16B1" w:rsidR="00A62BCA" w:rsidP="00DF16B1" w:rsidRDefault="00A62BCA" w14:paraId="5DE63A7A" w14:textId="77777777">
      <w:r w:rsidRPr="00DF16B1">
        <w:t>When the people supported</w:t>
      </w:r>
      <w:r w:rsidRPr="00DF16B1">
        <w:rPr>
          <w:spacing w:val="1"/>
        </w:rPr>
        <w:t xml:space="preserve"> </w:t>
      </w:r>
      <w:r w:rsidRPr="00DF16B1">
        <w:t>by the organisation commence</w:t>
      </w:r>
      <w:r w:rsidRPr="00DF16B1">
        <w:rPr>
          <w:spacing w:val="3"/>
        </w:rPr>
        <w:t xml:space="preserve"> </w:t>
      </w:r>
      <w:r w:rsidRPr="00DF16B1">
        <w:t>with Inclusion</w:t>
      </w:r>
      <w:r w:rsidRPr="00DF16B1">
        <w:rPr>
          <w:spacing w:val="59"/>
        </w:rPr>
        <w:t xml:space="preserve"> </w:t>
      </w:r>
      <w:r w:rsidRPr="00DF16B1">
        <w:t>Melbourne,</w:t>
      </w:r>
      <w:r w:rsidRPr="00DF16B1">
        <w:rPr>
          <w:spacing w:val="1"/>
        </w:rPr>
        <w:t xml:space="preserve"> </w:t>
      </w:r>
      <w:r w:rsidRPr="00DF16B1">
        <w:t>they will be advised that their private information</w:t>
      </w:r>
      <w:r w:rsidRPr="00DF16B1">
        <w:rPr>
          <w:spacing w:val="1"/>
        </w:rPr>
        <w:t xml:space="preserve"> </w:t>
      </w:r>
      <w:r w:rsidRPr="00DF16B1">
        <w:t>will be treated</w:t>
      </w:r>
      <w:r w:rsidRPr="00DF16B1">
        <w:rPr>
          <w:spacing w:val="73"/>
        </w:rPr>
        <w:t xml:space="preserve"> </w:t>
      </w:r>
      <w:r w:rsidRPr="00DF16B1">
        <w:t>respectfully</w:t>
      </w:r>
      <w:r w:rsidRPr="00DF16B1">
        <w:rPr>
          <w:spacing w:val="1"/>
        </w:rPr>
        <w:t xml:space="preserve"> </w:t>
      </w:r>
      <w:r w:rsidRPr="00DF16B1">
        <w:t>and with confidentiality.</w:t>
      </w:r>
    </w:p>
    <w:p w:rsidRPr="00DF16B1" w:rsidR="00A62BCA" w:rsidP="00DF16B1" w:rsidRDefault="00A62BCA" w14:paraId="5DE63A7B" w14:textId="297942E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staff are required to inform them of the legal, practical or</w:t>
      </w:r>
      <w:r w:rsidRPr="00DF16B1">
        <w:rPr>
          <w:spacing w:val="71"/>
        </w:rPr>
        <w:t xml:space="preserve"> </w:t>
      </w:r>
      <w:r w:rsidRPr="00DF16B1">
        <w:t>other</w:t>
      </w:r>
      <w:r w:rsidR="00846F75">
        <w:t xml:space="preserve"> </w:t>
      </w:r>
      <w:r w:rsidRPr="00DF16B1">
        <w:t>contractual</w:t>
      </w:r>
      <w:r w:rsidRPr="00DF16B1">
        <w:rPr>
          <w:spacing w:val="1"/>
        </w:rPr>
        <w:t xml:space="preserve"> </w:t>
      </w:r>
      <w:r w:rsidRPr="00DF16B1">
        <w:t>limits of confidentiality.</w:t>
      </w:r>
      <w:r w:rsidRPr="00DF16B1">
        <w:rPr>
          <w:spacing w:val="1"/>
        </w:rPr>
        <w:t xml:space="preserve"> </w:t>
      </w:r>
      <w:r w:rsidRPr="00DF16B1">
        <w:t>A</w:t>
      </w:r>
      <w:r w:rsidR="005760DC">
        <w:t xml:space="preserve"> Participation Information Booklet is provided to each person when they commence with Inclusion Melbourne </w:t>
      </w:r>
      <w:r w:rsidR="00351E67">
        <w:t>and this includes information on how Inclusion Melbourne upholds privacy and confidentiality.</w:t>
      </w:r>
    </w:p>
    <w:p w:rsidRPr="00DF16B1" w:rsidR="00A62BCA" w:rsidP="00DF16B1" w:rsidRDefault="00A62BCA" w14:paraId="5DE63A7C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7D" w14:textId="2C085968">
      <w:r w:rsidRPr="004D3D44">
        <w:t xml:space="preserve">All </w:t>
      </w:r>
      <w:r w:rsidRPr="004D3D44" w:rsidR="004D3D44">
        <w:t xml:space="preserve">prospective </w:t>
      </w:r>
      <w:r w:rsidRPr="004D3D44">
        <w:t xml:space="preserve">service users </w:t>
      </w:r>
      <w:r w:rsidRPr="004D3D44" w:rsidR="004D3D44">
        <w:t>are</w:t>
      </w:r>
      <w:r w:rsidRPr="004D3D44">
        <w:t xml:space="preserve"> required to </w:t>
      </w:r>
      <w:r w:rsidRPr="004D3D44" w:rsidR="004D3D44">
        <w:t xml:space="preserve">sign a Service Agreement for services </w:t>
      </w:r>
      <w:r w:rsidRPr="004D3D44" w:rsidR="004D3D44">
        <w:rPr>
          <w:spacing w:val="1"/>
        </w:rPr>
        <w:t xml:space="preserve">before </w:t>
      </w:r>
      <w:r w:rsidRPr="004D3D44">
        <w:t>commenc</w:t>
      </w:r>
      <w:r w:rsidRPr="004D3D44" w:rsidR="004D3D44">
        <w:t xml:space="preserve">ing </w:t>
      </w:r>
      <w:r w:rsidRPr="004D3D44">
        <w:t>with the organisation.</w:t>
      </w:r>
      <w:r w:rsidRPr="004D3D44">
        <w:rPr>
          <w:spacing w:val="1"/>
        </w:rPr>
        <w:t xml:space="preserve"> </w:t>
      </w:r>
      <w:r w:rsidRPr="004D3D44">
        <w:t>Where</w:t>
      </w:r>
      <w:r w:rsidRPr="004D3D44" w:rsidR="00846F75">
        <w:t xml:space="preserve"> </w:t>
      </w:r>
      <w:r w:rsidRPr="004D3D44">
        <w:t>a person cannot</w:t>
      </w:r>
      <w:r w:rsidRPr="004D3D44">
        <w:rPr>
          <w:spacing w:val="2"/>
        </w:rPr>
        <w:t xml:space="preserve"> </w:t>
      </w:r>
      <w:r w:rsidRPr="004D3D44">
        <w:t>give written consent</w:t>
      </w:r>
      <w:r w:rsidRPr="004D3D44">
        <w:rPr>
          <w:spacing w:val="1"/>
        </w:rPr>
        <w:t xml:space="preserve"> </w:t>
      </w:r>
      <w:r w:rsidRPr="004D3D44">
        <w:t>to information</w:t>
      </w:r>
      <w:r w:rsidRPr="004D3D44">
        <w:rPr>
          <w:spacing w:val="1"/>
        </w:rPr>
        <w:t xml:space="preserve"> </w:t>
      </w:r>
      <w:r w:rsidRPr="004D3D44">
        <w:t>being shared or decisions</w:t>
      </w:r>
      <w:r w:rsidRPr="004D3D44">
        <w:rPr>
          <w:spacing w:val="1"/>
        </w:rPr>
        <w:t xml:space="preserve"> </w:t>
      </w:r>
      <w:r w:rsidRPr="004D3D44">
        <w:t>in</w:t>
      </w:r>
      <w:r w:rsidRPr="004D3D44">
        <w:rPr>
          <w:spacing w:val="69"/>
        </w:rPr>
        <w:t xml:space="preserve"> </w:t>
      </w:r>
      <w:r w:rsidRPr="004D3D44">
        <w:t>relation to personal privacy and dignity, verbal consent will be sought. Where a</w:t>
      </w:r>
      <w:r w:rsidRPr="004D3D44">
        <w:rPr>
          <w:spacing w:val="67"/>
        </w:rPr>
        <w:t xml:space="preserve"> </w:t>
      </w:r>
      <w:r w:rsidRPr="004D3D44">
        <w:t>person is unable to provide written or verbal consent an authorised</w:t>
      </w:r>
      <w:r w:rsidRPr="004D3D44">
        <w:rPr>
          <w:spacing w:val="61"/>
        </w:rPr>
        <w:t xml:space="preserve"> </w:t>
      </w:r>
      <w:r w:rsidRPr="004D3D44">
        <w:t>representative</w:t>
      </w:r>
      <w:r w:rsidRPr="004D3D44">
        <w:rPr>
          <w:spacing w:val="1"/>
        </w:rPr>
        <w:t xml:space="preserve"> </w:t>
      </w:r>
      <w:r w:rsidRPr="004D3D44">
        <w:t>will provide consent on behalf of the individual.</w:t>
      </w:r>
    </w:p>
    <w:p w:rsidRPr="00537337" w:rsidR="00A62BCA" w:rsidP="00537337" w:rsidRDefault="00A62BCA" w14:paraId="5DE63A7E" w14:textId="77777777">
      <w:pPr>
        <w:pStyle w:val="BodyText"/>
        <w:ind w:left="0" w:right="2833"/>
        <w:rPr>
          <w:spacing w:val="-1"/>
          <w:lang w:val="en-GB"/>
        </w:rPr>
      </w:pPr>
    </w:p>
    <w:p w:rsidRPr="00DF16B1" w:rsidR="00A62BCA" w:rsidP="00DF16B1" w:rsidRDefault="00537337" w14:paraId="5DE63A7F" w14:textId="77777777">
      <w:pPr>
        <w:pStyle w:val="SubHeading"/>
        <w:rPr>
          <w:bCs/>
        </w:rPr>
      </w:pPr>
      <w:r>
        <w:t>6</w:t>
      </w:r>
      <w:r w:rsidR="00DF16B1">
        <w:t xml:space="preserve">. </w:t>
      </w:r>
      <w:r w:rsidRPr="00DF16B1" w:rsidR="00A62BCA">
        <w:t>Stakeholder</w:t>
      </w:r>
      <w:r w:rsidRPr="00DF16B1" w:rsidR="00A62BCA">
        <w:rPr>
          <w:spacing w:val="1"/>
        </w:rPr>
        <w:t xml:space="preserve"> </w:t>
      </w:r>
      <w:r w:rsidRPr="00DF16B1" w:rsidR="00A62BCA">
        <w:t>Satisfaction,</w:t>
      </w:r>
      <w:r w:rsidRPr="00DF16B1" w:rsidR="00A62BCA">
        <w:rPr>
          <w:spacing w:val="1"/>
        </w:rPr>
        <w:t xml:space="preserve"> </w:t>
      </w:r>
      <w:r w:rsidRPr="00DF16B1" w:rsidR="00A62BCA">
        <w:t>Feedback and Complaints</w:t>
      </w:r>
    </w:p>
    <w:p w:rsidRPr="00DF16B1" w:rsidR="00A62BCA" w:rsidP="00DF16B1" w:rsidRDefault="00A62BCA" w14:paraId="5DE63A80" w14:textId="77777777">
      <w:r w:rsidRPr="00DF16B1">
        <w:t>The methods</w:t>
      </w:r>
      <w:r w:rsidRPr="00DF16B1">
        <w:rPr>
          <w:spacing w:val="1"/>
        </w:rPr>
        <w:t xml:space="preserve"> </w:t>
      </w:r>
      <w:r w:rsidRPr="00DF16B1">
        <w:t>of handling private and confidential</w:t>
      </w:r>
      <w:r w:rsidRPr="00DF16B1">
        <w:rPr>
          <w:spacing w:val="1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mentioned within</w:t>
      </w:r>
      <w:r w:rsidRPr="00DF16B1">
        <w:rPr>
          <w:spacing w:val="55"/>
        </w:rPr>
        <w:t xml:space="preserve"> </w:t>
      </w:r>
      <w:r w:rsidRPr="00DF16B1">
        <w:t>this policy also apply</w:t>
      </w:r>
      <w:r w:rsidRPr="00DF16B1">
        <w:rPr>
          <w:spacing w:val="1"/>
        </w:rPr>
        <w:t xml:space="preserve"> </w:t>
      </w:r>
      <w:r w:rsidRPr="00DF16B1">
        <w:t>to the handling of all complaints</w:t>
      </w:r>
      <w:r w:rsidRPr="00DF16B1">
        <w:rPr>
          <w:spacing w:val="1"/>
        </w:rPr>
        <w:t xml:space="preserve"> </w:t>
      </w:r>
      <w:r w:rsidRPr="00DF16B1">
        <w:t>and feedback.</w:t>
      </w:r>
    </w:p>
    <w:p w:rsidRPr="00DF16B1" w:rsidR="00A62BCA" w:rsidP="00DF16B1" w:rsidRDefault="00A62BCA" w14:paraId="5DE63A81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DF16B1" w:rsidRDefault="00A62BCA" w14:paraId="5DE63A82" w14:textId="77777777">
      <w:r w:rsidRPr="00DF16B1">
        <w:t xml:space="preserve">Refer to the </w:t>
      </w:r>
      <w:r w:rsidRPr="00DF16B1">
        <w:rPr>
          <w:u w:val="single" w:color="000000"/>
        </w:rPr>
        <w:t>Bullying, Harassment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and Discrimination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Policy and Procedure</w:t>
      </w:r>
      <w:r w:rsidRPr="00DF16B1">
        <w:t>, the</w:t>
      </w:r>
      <w:r w:rsidRPr="00DF16B1">
        <w:rPr>
          <w:spacing w:val="73"/>
        </w:rPr>
        <w:t xml:space="preserve"> </w:t>
      </w:r>
      <w:r w:rsidRPr="00DF16B1">
        <w:rPr>
          <w:u w:val="single" w:color="000000"/>
        </w:rPr>
        <w:t>Staff Discipline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Policy and Procedure</w:t>
      </w:r>
      <w:r w:rsidRPr="00DF16B1">
        <w:t xml:space="preserve">, the </w:t>
      </w:r>
      <w:r w:rsidRPr="00DF16B1">
        <w:rPr>
          <w:u w:val="single" w:color="000000"/>
        </w:rPr>
        <w:t>Code of Conduct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Policy and Procedure</w:t>
      </w:r>
      <w:r w:rsidRPr="00DF16B1">
        <w:t>,</w:t>
      </w:r>
      <w:r w:rsidRPr="00DF16B1">
        <w:rPr>
          <w:spacing w:val="77"/>
        </w:rPr>
        <w:t xml:space="preserve"> </w:t>
      </w:r>
      <w:r w:rsidRPr="00DF16B1">
        <w:t xml:space="preserve">the </w:t>
      </w:r>
      <w:r w:rsidRPr="00DF16B1">
        <w:rPr>
          <w:u w:val="single" w:color="000000"/>
        </w:rPr>
        <w:t>Code of Conduct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for Staff</w:t>
      </w:r>
      <w:r w:rsidRPr="00DF16B1">
        <w:t xml:space="preserve">, the </w:t>
      </w:r>
      <w:r w:rsidRPr="00DF16B1">
        <w:rPr>
          <w:u w:val="single" w:color="000000"/>
        </w:rPr>
        <w:t>Code of Conduct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for Volunteers</w:t>
      </w:r>
      <w:r w:rsidRPr="00DF16B1">
        <w:rPr>
          <w:spacing w:val="1"/>
          <w:u w:val="single" w:color="000000"/>
        </w:rPr>
        <w:t xml:space="preserve"> </w:t>
      </w:r>
      <w:r w:rsidRPr="00DF16B1">
        <w:t>and the</w:t>
      </w:r>
      <w:r w:rsidRPr="00DF16B1">
        <w:rPr>
          <w:spacing w:val="59"/>
        </w:rPr>
        <w:t xml:space="preserve"> </w:t>
      </w:r>
      <w:r w:rsidRPr="00DF16B1">
        <w:rPr>
          <w:u w:val="single" w:color="000000"/>
        </w:rPr>
        <w:t>Stakeholder Satisfaction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Feedback or Complaints</w:t>
      </w:r>
      <w:r w:rsidRPr="00DF16B1">
        <w:rPr>
          <w:spacing w:val="1"/>
          <w:u w:val="single" w:color="000000"/>
        </w:rPr>
        <w:t xml:space="preserve"> </w:t>
      </w:r>
      <w:r w:rsidRPr="00DF16B1">
        <w:rPr>
          <w:u w:val="single" w:color="000000"/>
        </w:rPr>
        <w:t>Policy and Procedure</w:t>
      </w:r>
      <w:r w:rsidRPr="00DF16B1">
        <w:t>.</w:t>
      </w:r>
    </w:p>
    <w:p w:rsidRPr="00DF16B1" w:rsidR="00A62BCA" w:rsidP="00A62BCA" w:rsidRDefault="00A62BCA" w14:paraId="5DE63A83" w14:textId="77777777">
      <w:pPr>
        <w:pStyle w:val="BodyText"/>
        <w:rPr>
          <w:spacing w:val="-1"/>
        </w:rPr>
      </w:pPr>
    </w:p>
    <w:p w:rsidR="00A62BCA" w:rsidP="00DF16B1" w:rsidRDefault="00537337" w14:paraId="5DE63A84" w14:textId="77777777">
      <w:pPr>
        <w:pStyle w:val="SubHeading"/>
      </w:pPr>
      <w:r>
        <w:t>7</w:t>
      </w:r>
      <w:r w:rsidR="00DF16B1">
        <w:t xml:space="preserve">. </w:t>
      </w:r>
      <w:r w:rsidRPr="00DF16B1" w:rsidR="00A62BCA">
        <w:t>Donors</w:t>
      </w:r>
    </w:p>
    <w:p w:rsidRPr="00817CBE" w:rsidR="00A62BCA" w:rsidP="00817CBE" w:rsidRDefault="00DF16B1" w14:paraId="5DE63A85" w14:textId="77777777">
      <w:pPr>
        <w:pStyle w:val="SubHeading"/>
        <w:rPr>
          <w:b w:val="0"/>
          <w:u w:val="none"/>
        </w:rPr>
      </w:pPr>
      <w:r w:rsidRPr="00DF16B1">
        <w:rPr>
          <w:b w:val="0"/>
          <w:u w:val="none"/>
        </w:rPr>
        <w:t>In Inclusion Melbourne records the names, addresses, contact details and the donor history</w:t>
      </w:r>
      <w:r w:rsidR="00817CBE">
        <w:rPr>
          <w:b w:val="0"/>
          <w:u w:val="none"/>
        </w:rPr>
        <w:t xml:space="preserve"> of people who make gifts to the organisation. Inclusion Melbourne staff, students and volunteers </w:t>
      </w:r>
      <w:r w:rsidRPr="00817CBE" w:rsidR="00A62BCA">
        <w:rPr>
          <w:b w:val="0"/>
          <w:u w:val="none"/>
        </w:rPr>
        <w:t>can access this information if they are required as part of their professional role.</w:t>
      </w:r>
    </w:p>
    <w:p w:rsidRPr="00DF16B1" w:rsidR="00A62BCA" w:rsidP="00DF16B1" w:rsidRDefault="00A62BCA" w14:paraId="5DE63A86" w14:textId="77777777">
      <w:r w:rsidRPr="00DF16B1">
        <w:t>If donors would like to see the information</w:t>
      </w:r>
      <w:r w:rsidRPr="00DF16B1">
        <w:rPr>
          <w:spacing w:val="1"/>
        </w:rPr>
        <w:t xml:space="preserve"> </w:t>
      </w:r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holds, contact</w:t>
      </w:r>
      <w:r w:rsidRPr="00DF16B1">
        <w:rPr>
          <w:spacing w:val="51"/>
        </w:rPr>
        <w:t xml:space="preserve"> </w:t>
      </w:r>
      <w:r w:rsidRPr="00DF16B1">
        <w:t>should be made with the Chief Executive Officer.</w:t>
      </w:r>
    </w:p>
    <w:p w:rsidRPr="00DF16B1" w:rsidR="00A62BCA" w:rsidP="00A62BCA" w:rsidRDefault="00A62BCA" w14:paraId="5DE63A87" w14:textId="77777777">
      <w:pPr>
        <w:pStyle w:val="BodyText"/>
        <w:spacing w:before="29"/>
        <w:ind w:right="2769"/>
      </w:pPr>
    </w:p>
    <w:p w:rsidRPr="00DF16B1" w:rsidR="00A62BCA" w:rsidP="00817CBE" w:rsidRDefault="00537337" w14:paraId="5DE63A88" w14:textId="77777777">
      <w:pPr>
        <w:pStyle w:val="SubHeading"/>
        <w:rPr>
          <w:bCs/>
        </w:rPr>
      </w:pPr>
      <w:r>
        <w:lastRenderedPageBreak/>
        <w:t>8</w:t>
      </w:r>
      <w:r w:rsidR="00817CBE">
        <w:t xml:space="preserve">. </w:t>
      </w:r>
      <w:r w:rsidRPr="00DF16B1" w:rsidR="00A62BCA">
        <w:t>External Requests for Personal Details</w:t>
      </w:r>
    </w:p>
    <w:p w:rsidRPr="00DF16B1" w:rsidR="00A62BCA" w:rsidP="00817CBE" w:rsidRDefault="00A62BCA" w14:paraId="5DE63A89" w14:textId="77777777">
      <w:r w:rsidRPr="00DF16B1">
        <w:t>Private phone/contact</w:t>
      </w:r>
      <w:r w:rsidRPr="00DF16B1">
        <w:rPr>
          <w:spacing w:val="1"/>
        </w:rPr>
        <w:t xml:space="preserve"> </w:t>
      </w:r>
      <w:r w:rsidRPr="00DF16B1">
        <w:t>details for staff or volunteers, including the Board</w:t>
      </w:r>
      <w:r w:rsidRPr="00DF16B1">
        <w:rPr>
          <w:spacing w:val="71"/>
        </w:rPr>
        <w:t xml:space="preserve"> </w:t>
      </w:r>
      <w:r w:rsidRPr="00DF16B1">
        <w:t xml:space="preserve">members, </w:t>
      </w:r>
      <w:r w:rsidRPr="00DF16B1">
        <w:rPr>
          <w:b/>
        </w:rPr>
        <w:t>will not</w:t>
      </w:r>
      <w:r w:rsidRPr="00DF16B1">
        <w:rPr>
          <w:b/>
          <w:spacing w:val="4"/>
        </w:rPr>
        <w:t xml:space="preserve"> </w:t>
      </w:r>
      <w:r w:rsidRPr="00DF16B1">
        <w:t>be provided. If the message is urgent then the person</w:t>
      </w:r>
      <w:r w:rsidRPr="00DF16B1">
        <w:rPr>
          <w:spacing w:val="61"/>
        </w:rPr>
        <w:t xml:space="preserve"> </w:t>
      </w:r>
      <w:r w:rsidRPr="00DF16B1">
        <w:t>receiving the request will need to seek the individual's</w:t>
      </w:r>
      <w:r w:rsidRPr="00DF16B1">
        <w:rPr>
          <w:spacing w:val="1"/>
        </w:rPr>
        <w:t xml:space="preserve"> </w:t>
      </w:r>
      <w:r w:rsidRPr="00DF16B1">
        <w:t>consent before providing</w:t>
      </w:r>
      <w:r w:rsidRPr="00DF16B1">
        <w:rPr>
          <w:spacing w:val="67"/>
        </w:rPr>
        <w:t xml:space="preserve"> </w:t>
      </w:r>
      <w:r w:rsidRPr="00DF16B1">
        <w:t xml:space="preserve">their contact number </w:t>
      </w:r>
      <w:r w:rsidRPr="00DF16B1">
        <w:rPr>
          <w:b/>
        </w:rPr>
        <w:t>OR</w:t>
      </w:r>
      <w:r w:rsidRPr="00DF16B1">
        <w:rPr>
          <w:b/>
          <w:spacing w:val="4"/>
        </w:rPr>
        <w:t xml:space="preserve"> </w:t>
      </w:r>
      <w:r w:rsidRPr="00DF16B1">
        <w:t>agree to deliver a</w:t>
      </w:r>
      <w:r w:rsidR="00817CBE">
        <w:t xml:space="preserve"> </w:t>
      </w:r>
      <w:r w:rsidRPr="00DF16B1">
        <w:t>message to the person concerned.</w:t>
      </w:r>
    </w:p>
    <w:p w:rsidRPr="00DF16B1" w:rsidR="00A62BCA" w:rsidP="00817CBE" w:rsidRDefault="00A62BCA" w14:paraId="5DE63A8A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8B" w14:textId="77777777">
      <w:r w:rsidRPr="00DF16B1">
        <w:t>Requests for personal details regarding the</w:t>
      </w:r>
      <w:r w:rsidRPr="00DF16B1">
        <w:rPr>
          <w:spacing w:val="1"/>
        </w:rPr>
        <w:t xml:space="preserve"> </w:t>
      </w:r>
      <w:r w:rsidRPr="00DF16B1">
        <w:t xml:space="preserve">people supported by </w:t>
      </w:r>
      <w:r w:rsidR="00817CBE">
        <w:t xml:space="preserve">the </w:t>
      </w:r>
      <w:r w:rsidRPr="00DF16B1">
        <w:t>organisation will</w:t>
      </w:r>
      <w:r w:rsidRPr="00DF16B1">
        <w:rPr>
          <w:spacing w:val="2"/>
        </w:rPr>
        <w:t xml:space="preserve"> </w:t>
      </w:r>
      <w:r w:rsidRPr="00DF16B1">
        <w:t>not be acknowledged,</w:t>
      </w:r>
      <w:r w:rsidRPr="00DF16B1">
        <w:rPr>
          <w:spacing w:val="1"/>
        </w:rPr>
        <w:t xml:space="preserve"> </w:t>
      </w:r>
      <w:r w:rsidRPr="00DF16B1">
        <w:t>i.e. not confirmed either way as to</w:t>
      </w:r>
      <w:r w:rsidRPr="00DF16B1">
        <w:rPr>
          <w:spacing w:val="59"/>
        </w:rPr>
        <w:t xml:space="preserve"> </w:t>
      </w:r>
      <w:r w:rsidRPr="00DF16B1">
        <w:t>whether they are service users or not, unless consent has been provided.</w:t>
      </w:r>
    </w:p>
    <w:p w:rsidRPr="00DF16B1" w:rsidR="00A62BCA" w:rsidP="00817CBE" w:rsidRDefault="00A62BCA" w14:paraId="5DE63A8C" w14:textId="77777777">
      <w:pPr>
        <w:rPr>
          <w:rFonts w:ascii="Tahoma" w:hAnsi="Tahoma" w:eastAsia="Tahoma" w:cs="Tahoma"/>
          <w:sz w:val="23"/>
          <w:szCs w:val="23"/>
        </w:rPr>
      </w:pPr>
    </w:p>
    <w:p w:rsidR="00A62BCA" w:rsidP="00817CBE" w:rsidRDefault="00A62BCA" w14:paraId="5DE63A8D" w14:textId="77777777">
      <w:r w:rsidRPr="00DF16B1">
        <w:t>Inclusion Melbourne</w:t>
      </w:r>
      <w:r w:rsidRPr="00DF16B1">
        <w:rPr>
          <w:spacing w:val="1"/>
        </w:rPr>
        <w:t xml:space="preserve"> </w:t>
      </w:r>
      <w:r w:rsidRPr="00DF16B1">
        <w:t>does not disclose personal and health information</w:t>
      </w:r>
      <w:r w:rsidRPr="00DF16B1">
        <w:rPr>
          <w:spacing w:val="1"/>
        </w:rPr>
        <w:t xml:space="preserve"> </w:t>
      </w:r>
      <w:r w:rsidRPr="00DF16B1">
        <w:t>to</w:t>
      </w:r>
      <w:r w:rsidR="00817CBE">
        <w:rPr>
          <w:spacing w:val="53"/>
        </w:rPr>
        <w:t xml:space="preserve"> </w:t>
      </w:r>
      <w:r w:rsidRPr="00DF16B1">
        <w:t>overseas parties.</w:t>
      </w:r>
    </w:p>
    <w:p w:rsidR="00DB7095" w:rsidP="00817CBE" w:rsidRDefault="00DB7095" w14:paraId="5DE63A8E" w14:textId="77777777"/>
    <w:p w:rsidRPr="00DF16B1" w:rsidR="00DB7095" w:rsidP="00817CBE" w:rsidRDefault="00DB7095" w14:paraId="5DE63A8F" w14:textId="77777777">
      <w:r>
        <w:t>Staff must not provide their personal telephone numbers to Service Users or families.</w:t>
      </w:r>
    </w:p>
    <w:p w:rsidRPr="00DF16B1" w:rsidR="00A62BCA" w:rsidP="00817CBE" w:rsidRDefault="00A62BCA" w14:paraId="5DE63A90" w14:textId="77777777"/>
    <w:p w:rsidRPr="00DF16B1" w:rsidR="00A62BCA" w:rsidP="00817CBE" w:rsidRDefault="00537337" w14:paraId="5DE63A91" w14:textId="77777777">
      <w:pPr>
        <w:pStyle w:val="SubHeading"/>
        <w:rPr>
          <w:bCs/>
        </w:rPr>
      </w:pPr>
      <w:r>
        <w:t>9</w:t>
      </w:r>
      <w:r w:rsidR="00817CBE">
        <w:t xml:space="preserve">. </w:t>
      </w:r>
      <w:r w:rsidRPr="00DF16B1" w:rsidR="00A62BCA">
        <w:t>Publications</w:t>
      </w:r>
      <w:r w:rsidRPr="00DF16B1" w:rsidR="00A62BCA">
        <w:rPr>
          <w:spacing w:val="1"/>
        </w:rPr>
        <w:t xml:space="preserve"> </w:t>
      </w:r>
      <w:r w:rsidRPr="00DF16B1" w:rsidR="00A62BCA">
        <w:t>Consent</w:t>
      </w:r>
    </w:p>
    <w:p w:rsidRPr="00DF16B1" w:rsidR="00A62BCA" w:rsidP="00817CBE" w:rsidRDefault="00A62BCA" w14:paraId="5DE63A92" w14:textId="36F64AC7">
      <w:r w:rsidRPr="00DF16B1">
        <w:t xml:space="preserve">The </w:t>
      </w:r>
      <w:r w:rsidRPr="00DF16B1">
        <w:rPr>
          <w:u w:val="single" w:color="000000"/>
        </w:rPr>
        <w:t xml:space="preserve">Publications Consent </w:t>
      </w:r>
      <w:r w:rsidRPr="00DF16B1">
        <w:t xml:space="preserve">is </w:t>
      </w:r>
      <w:r w:rsidR="004D3D44">
        <w:t xml:space="preserve">included in the Service Agreement for services and is </w:t>
      </w:r>
      <w:r w:rsidRPr="00DF16B1">
        <w:t>explained to all people supported</w:t>
      </w:r>
      <w:r w:rsidRPr="00DF16B1">
        <w:rPr>
          <w:spacing w:val="1"/>
        </w:rPr>
        <w:t xml:space="preserve"> </w:t>
      </w:r>
      <w:r w:rsidRPr="00DF16B1">
        <w:t xml:space="preserve">by </w:t>
      </w:r>
      <w:r w:rsidR="00817CBE">
        <w:t xml:space="preserve">the </w:t>
      </w:r>
      <w:r w:rsidRPr="00DF16B1">
        <w:t>organisation,</w:t>
      </w:r>
      <w:r w:rsidRPr="00DF16B1">
        <w:rPr>
          <w:spacing w:val="1"/>
        </w:rPr>
        <w:t xml:space="preserve"> </w:t>
      </w:r>
      <w:r w:rsidRPr="00DF16B1">
        <w:t>as well as staff, volunteers</w:t>
      </w:r>
      <w:r w:rsidRPr="00DF16B1">
        <w:rPr>
          <w:spacing w:val="1"/>
        </w:rPr>
        <w:t xml:space="preserve"> </w:t>
      </w:r>
      <w:r w:rsidRPr="00DF16B1">
        <w:t>and students at their commencement</w:t>
      </w:r>
      <w:r w:rsidRPr="00DF16B1">
        <w:rPr>
          <w:spacing w:val="73"/>
        </w:rPr>
        <w:t xml:space="preserve"> </w:t>
      </w:r>
      <w:r w:rsidRPr="00DF16B1">
        <w:t>with Inclusion Melbourne.</w:t>
      </w:r>
      <w:r w:rsidRPr="00DF16B1">
        <w:rPr>
          <w:spacing w:val="1"/>
        </w:rPr>
        <w:t xml:space="preserve"> </w:t>
      </w:r>
      <w:r w:rsidRPr="00DF16B1">
        <w:t xml:space="preserve">The </w:t>
      </w:r>
      <w:r w:rsidR="004D3D44">
        <w:t xml:space="preserve">Publications Consent </w:t>
      </w:r>
      <w:r w:rsidRPr="00DF16B1">
        <w:t>section is completed for all</w:t>
      </w:r>
      <w:r w:rsidRPr="00DF16B1">
        <w:rPr>
          <w:spacing w:val="65"/>
        </w:rPr>
        <w:t xml:space="preserve"> </w:t>
      </w:r>
      <w:r w:rsidRPr="00DF16B1">
        <w:t>instances where photographs,</w:t>
      </w:r>
      <w:r w:rsidRPr="00DF16B1">
        <w:rPr>
          <w:spacing w:val="1"/>
        </w:rPr>
        <w:t xml:space="preserve"> </w:t>
      </w:r>
      <w:r w:rsidRPr="00DF16B1">
        <w:t>film footage, audio material,</w:t>
      </w:r>
      <w:r w:rsidRPr="00DF16B1">
        <w:rPr>
          <w:spacing w:val="1"/>
        </w:rPr>
        <w:t xml:space="preserve"> </w:t>
      </w:r>
      <w:r w:rsidRPr="00DF16B1">
        <w:t>electronic</w:t>
      </w:r>
      <w:r w:rsidRPr="00DF16B1">
        <w:rPr>
          <w:spacing w:val="1"/>
        </w:rPr>
        <w:t xml:space="preserve"> </w:t>
      </w:r>
      <w:r w:rsidRPr="00DF16B1">
        <w:t>images,</w:t>
      </w:r>
      <w:r w:rsidRPr="00DF16B1">
        <w:rPr>
          <w:spacing w:val="67"/>
        </w:rPr>
        <w:t xml:space="preserve"> </w:t>
      </w:r>
      <w:r w:rsidRPr="00DF16B1">
        <w:t>correspondence</w:t>
      </w:r>
      <w:r w:rsidRPr="00DF16B1">
        <w:rPr>
          <w:spacing w:val="1"/>
        </w:rPr>
        <w:t xml:space="preserve"> </w:t>
      </w:r>
      <w:r w:rsidRPr="00DF16B1">
        <w:t>and/or quotations</w:t>
      </w:r>
      <w:r w:rsidRPr="00DF16B1">
        <w:rPr>
          <w:spacing w:val="1"/>
        </w:rPr>
        <w:t xml:space="preserve"> </w:t>
      </w:r>
      <w:r w:rsidRPr="00DF16B1">
        <w:t>are used, in material using the Inclusion</w:t>
      </w:r>
      <w:r w:rsidRPr="00DF16B1">
        <w:rPr>
          <w:spacing w:val="63"/>
        </w:rPr>
        <w:t xml:space="preserve"> </w:t>
      </w:r>
      <w:r w:rsidRPr="00DF16B1">
        <w:t>Melbourne</w:t>
      </w:r>
      <w:r w:rsidRPr="00DF16B1">
        <w:rPr>
          <w:spacing w:val="1"/>
        </w:rPr>
        <w:t xml:space="preserve"> </w:t>
      </w:r>
      <w:r w:rsidRPr="00DF16B1">
        <w:t>name or logo or collected/taken</w:t>
      </w:r>
      <w:r w:rsidRPr="00DF16B1">
        <w:rPr>
          <w:spacing w:val="1"/>
        </w:rPr>
        <w:t xml:space="preserve"> </w:t>
      </w:r>
      <w:r w:rsidRPr="00DF16B1">
        <w:t>in the name of the organisation,</w:t>
      </w:r>
      <w:r w:rsidRPr="00DF16B1">
        <w:rPr>
          <w:spacing w:val="1"/>
        </w:rPr>
        <w:t xml:space="preserve"> </w:t>
      </w:r>
      <w:r w:rsidRPr="00DF16B1">
        <w:t>or</w:t>
      </w:r>
      <w:r w:rsidRPr="00DF16B1">
        <w:rPr>
          <w:spacing w:val="59"/>
        </w:rPr>
        <w:t xml:space="preserve"> </w:t>
      </w:r>
      <w:r w:rsidRPr="00DF16B1">
        <w:t>in services or activities</w:t>
      </w:r>
      <w:r w:rsidRPr="00DF16B1">
        <w:rPr>
          <w:spacing w:val="1"/>
        </w:rPr>
        <w:t xml:space="preserve"> </w:t>
      </w:r>
      <w:r w:rsidRPr="00DF16B1">
        <w:t>organised by Inclusion Melbourne.</w:t>
      </w:r>
    </w:p>
    <w:p w:rsidRPr="00DF16B1" w:rsidR="00A62BCA" w:rsidP="00817CBE" w:rsidRDefault="00A62BCA" w14:paraId="5DE63A93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94" w14:textId="77777777">
      <w:r w:rsidRPr="00DF16B1">
        <w:t>Material will always seek to display the individual</w:t>
      </w:r>
      <w:r w:rsidRPr="00DF16B1">
        <w:rPr>
          <w:spacing w:val="1"/>
        </w:rPr>
        <w:t xml:space="preserve"> </w:t>
      </w:r>
      <w:r w:rsidRPr="00DF16B1">
        <w:t>and Inclusion Melbourne</w:t>
      </w:r>
      <w:r w:rsidRPr="00DF16B1">
        <w:rPr>
          <w:spacing w:val="1"/>
        </w:rPr>
        <w:t xml:space="preserve"> </w:t>
      </w:r>
      <w:r w:rsidRPr="00DF16B1">
        <w:t>in the</w:t>
      </w:r>
      <w:r w:rsidRPr="00DF16B1">
        <w:rPr>
          <w:spacing w:val="53"/>
        </w:rPr>
        <w:t xml:space="preserve"> </w:t>
      </w:r>
      <w:r w:rsidRPr="00DF16B1">
        <w:t>most positive and appropriate</w:t>
      </w:r>
      <w:r w:rsidRPr="00DF16B1">
        <w:rPr>
          <w:spacing w:val="1"/>
        </w:rPr>
        <w:t xml:space="preserve"> </w:t>
      </w:r>
      <w:r w:rsidRPr="00DF16B1">
        <w:t>manner.</w:t>
      </w:r>
    </w:p>
    <w:p w:rsidRPr="00DF16B1" w:rsidR="00A62BCA" w:rsidP="00817CBE" w:rsidRDefault="00A62BCA" w14:paraId="5DE63A95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96" w14:textId="77777777">
      <w:r w:rsidRPr="00DF16B1">
        <w:t>Where the organisation</w:t>
      </w:r>
      <w:r w:rsidRPr="00DF16B1">
        <w:rPr>
          <w:spacing w:val="1"/>
        </w:rPr>
        <w:t xml:space="preserve"> </w:t>
      </w:r>
      <w:r w:rsidRPr="00DF16B1">
        <w:t>seeks to use an image for a different purpose,</w:t>
      </w:r>
      <w:r w:rsidRPr="00DF16B1">
        <w:rPr>
          <w:spacing w:val="51"/>
        </w:rPr>
        <w:t xml:space="preserve"> </w:t>
      </w:r>
      <w:r w:rsidRPr="00DF16B1">
        <w:t>permission shall be sought from the individual/s</w:t>
      </w:r>
      <w:r w:rsidRPr="00DF16B1">
        <w:rPr>
          <w:spacing w:val="1"/>
        </w:rPr>
        <w:t xml:space="preserve"> </w:t>
      </w:r>
      <w:r w:rsidRPr="00DF16B1">
        <w:t>a prior to the publication</w:t>
      </w:r>
      <w:r w:rsidRPr="00DF16B1">
        <w:rPr>
          <w:spacing w:val="1"/>
        </w:rPr>
        <w:t xml:space="preserve"> </w:t>
      </w:r>
      <w:r w:rsidRPr="00DF16B1">
        <w:t>of that</w:t>
      </w:r>
      <w:r w:rsidRPr="00DF16B1">
        <w:rPr>
          <w:spacing w:val="57"/>
        </w:rPr>
        <w:t xml:space="preserve"> </w:t>
      </w:r>
      <w:r w:rsidRPr="00DF16B1">
        <w:t>material.</w:t>
      </w:r>
      <w:r w:rsidRPr="00DF16B1">
        <w:rPr>
          <w:spacing w:val="1"/>
        </w:rPr>
        <w:t xml:space="preserve"> </w:t>
      </w:r>
      <w:r w:rsidRPr="00DF16B1">
        <w:t>Further, the organisation</w:t>
      </w:r>
      <w:r w:rsidRPr="00DF16B1">
        <w:rPr>
          <w:spacing w:val="1"/>
        </w:rPr>
        <w:t xml:space="preserve"> </w:t>
      </w:r>
      <w:r w:rsidRPr="00DF16B1">
        <w:t>will not use any images that feature a</w:t>
      </w:r>
      <w:r w:rsidRPr="00DF16B1">
        <w:rPr>
          <w:spacing w:val="63"/>
        </w:rPr>
        <w:t xml:space="preserve"> </w:t>
      </w:r>
      <w:r w:rsidRPr="00DF16B1">
        <w:t>deceased person of Aboriginal</w:t>
      </w:r>
      <w:r w:rsidRPr="00DF16B1">
        <w:rPr>
          <w:spacing w:val="1"/>
        </w:rPr>
        <w:t xml:space="preserve"> </w:t>
      </w:r>
      <w:r w:rsidRPr="00DF16B1">
        <w:t>or Torres Strait Islander heritage.</w:t>
      </w:r>
    </w:p>
    <w:p w:rsidRPr="00DF16B1" w:rsidR="00A62BCA" w:rsidP="00817CBE" w:rsidRDefault="00A62BCA" w14:paraId="5DE63A97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1E4EE7" w14:paraId="5DE63A98" w14:textId="78C1625E">
      <w:r>
        <w:t>Permission</w:t>
      </w:r>
      <w:r w:rsidRPr="00DF16B1" w:rsidR="00A62BCA">
        <w:t xml:space="preserve"> </w:t>
      </w:r>
      <w:r w:rsidR="005D76EE">
        <w:t xml:space="preserve">granted in the </w:t>
      </w:r>
      <w:r w:rsidRPr="005D76EE" w:rsidR="00A62BCA">
        <w:t xml:space="preserve">Publications Consent </w:t>
      </w:r>
      <w:r w:rsidRPr="005D76EE" w:rsidR="005D76EE">
        <w:t>section of the Service Agreement</w:t>
      </w:r>
      <w:r w:rsidR="005D76EE">
        <w:rPr>
          <w:u w:val="single" w:color="000000"/>
        </w:rPr>
        <w:t xml:space="preserve"> </w:t>
      </w:r>
      <w:r w:rsidRPr="00DF16B1" w:rsidR="00A62BCA">
        <w:t>may be withdrawn</w:t>
      </w:r>
      <w:r>
        <w:rPr>
          <w:spacing w:val="61"/>
        </w:rPr>
        <w:t xml:space="preserve"> </w:t>
      </w:r>
      <w:r w:rsidRPr="00DF16B1" w:rsidR="00A62BCA">
        <w:t>at any time by notifying Inclusion Melbourne</w:t>
      </w:r>
      <w:r w:rsidRPr="00DF16B1" w:rsidR="00A62BCA">
        <w:rPr>
          <w:spacing w:val="1"/>
        </w:rPr>
        <w:t xml:space="preserve"> </w:t>
      </w:r>
      <w:r w:rsidRPr="00DF16B1" w:rsidR="00A62BCA">
        <w:t xml:space="preserve">in writing. </w:t>
      </w:r>
      <w:r>
        <w:t>An amendment will be made to the consent section in the service users electronic file (</w:t>
      </w:r>
      <w:r w:rsidR="005D76EE">
        <w:t>CRM/data-b</w:t>
      </w:r>
      <w:r>
        <w:t>ase -</w:t>
      </w:r>
      <w:proofErr w:type="spellStart"/>
      <w:r>
        <w:t>Lumary</w:t>
      </w:r>
      <w:proofErr w:type="spellEnd"/>
      <w:r>
        <w:t xml:space="preserve">) by the respective </w:t>
      </w:r>
      <w:r w:rsidRPr="00DF16B1" w:rsidR="00A62BCA">
        <w:t>supervisor.</w:t>
      </w:r>
    </w:p>
    <w:p w:rsidRPr="00DF16B1" w:rsidR="00A62BCA" w:rsidP="00817CBE" w:rsidRDefault="00A62BCA" w14:paraId="5DE63A99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1E4EE7" w14:paraId="5DE63A9A" w14:textId="5B1FF0E6">
      <w:r>
        <w:t xml:space="preserve">Typically </w:t>
      </w:r>
      <w:r w:rsidRPr="00DF16B1" w:rsidR="00A62BCA">
        <w:t>events hosted by Inclusion Melbourne</w:t>
      </w:r>
      <w:r>
        <w:t xml:space="preserve"> have a </w:t>
      </w:r>
      <w:r w:rsidRPr="00DF16B1" w:rsidR="00A62BCA">
        <w:t>photographer</w:t>
      </w:r>
      <w:r w:rsidRPr="00DF16B1" w:rsidR="00A62BCA">
        <w:rPr>
          <w:spacing w:val="1"/>
        </w:rPr>
        <w:t xml:space="preserve"> </w:t>
      </w:r>
      <w:r w:rsidRPr="00DF16B1" w:rsidR="00A62BCA">
        <w:t xml:space="preserve">present. </w:t>
      </w:r>
      <w:r>
        <w:t>A</w:t>
      </w:r>
      <w:r w:rsidRPr="00DF16B1" w:rsidR="00A62BCA">
        <w:t xml:space="preserve"> sign will be used at the entrance </w:t>
      </w:r>
      <w:r>
        <w:t xml:space="preserve">to the event </w:t>
      </w:r>
      <w:r w:rsidRPr="00DF16B1" w:rsidR="00A62BCA">
        <w:t>to inform those</w:t>
      </w:r>
      <w:r>
        <w:t xml:space="preserve"> </w:t>
      </w:r>
      <w:r w:rsidRPr="00DF16B1" w:rsidR="00A62BCA">
        <w:t>attending</w:t>
      </w:r>
      <w:r>
        <w:t xml:space="preserve"> of the photographers presence</w:t>
      </w:r>
      <w:r w:rsidRPr="00DF16B1" w:rsidR="00A62BCA">
        <w:t>.</w:t>
      </w:r>
      <w:r w:rsidRPr="00DF16B1" w:rsidR="00A62BCA">
        <w:rPr>
          <w:spacing w:val="1"/>
        </w:rPr>
        <w:t xml:space="preserve"> </w:t>
      </w:r>
      <w:r w:rsidRPr="00DF16B1" w:rsidR="00A62BCA">
        <w:t>It is the responsibility of</w:t>
      </w:r>
      <w:r w:rsidRPr="00DF16B1" w:rsidR="00A62BCA">
        <w:rPr>
          <w:spacing w:val="1"/>
        </w:rPr>
        <w:t xml:space="preserve"> </w:t>
      </w:r>
      <w:r w:rsidRPr="00DF16B1" w:rsidR="00A62BCA">
        <w:t>the individual to</w:t>
      </w:r>
      <w:r w:rsidRPr="00DF16B1" w:rsidR="00A62BCA">
        <w:rPr>
          <w:spacing w:val="1"/>
        </w:rPr>
        <w:t xml:space="preserve"> </w:t>
      </w:r>
      <w:r w:rsidRPr="00DF16B1" w:rsidR="00A62BCA">
        <w:t>let the photographer</w:t>
      </w:r>
      <w:r w:rsidRPr="00DF16B1" w:rsidR="00A62BCA">
        <w:rPr>
          <w:spacing w:val="1"/>
        </w:rPr>
        <w:t xml:space="preserve"> </w:t>
      </w:r>
      <w:r w:rsidRPr="00DF16B1" w:rsidR="00A62BCA">
        <w:t>know</w:t>
      </w:r>
      <w:r w:rsidRPr="00DF16B1" w:rsidR="00A62BCA">
        <w:rPr>
          <w:spacing w:val="57"/>
        </w:rPr>
        <w:t xml:space="preserve"> </w:t>
      </w:r>
      <w:r w:rsidRPr="00DF16B1" w:rsidR="00A62BCA">
        <w:t>if they do not wish to have their photo taken. No photos will be used in any</w:t>
      </w:r>
      <w:r w:rsidRPr="00DF16B1" w:rsidR="00A62BCA">
        <w:rPr>
          <w:spacing w:val="61"/>
        </w:rPr>
        <w:t xml:space="preserve"> </w:t>
      </w:r>
      <w:r w:rsidRPr="00DF16B1" w:rsidR="00A62BCA">
        <w:t>publications/communications</w:t>
      </w:r>
      <w:r w:rsidRPr="00DF16B1" w:rsidR="00A62BCA">
        <w:rPr>
          <w:spacing w:val="3"/>
        </w:rPr>
        <w:t xml:space="preserve"> </w:t>
      </w:r>
      <w:r w:rsidRPr="00DF16B1" w:rsidR="00A62BCA">
        <w:t>without prior consent via the publications</w:t>
      </w:r>
      <w:r w:rsidRPr="00DF16B1" w:rsidR="00A62BCA">
        <w:rPr>
          <w:spacing w:val="1"/>
        </w:rPr>
        <w:t xml:space="preserve"> </w:t>
      </w:r>
      <w:r w:rsidRPr="00DF16B1" w:rsidR="00A62BCA">
        <w:t>consent</w:t>
      </w:r>
      <w:r w:rsidRPr="00DF16B1" w:rsidR="00A62BCA">
        <w:rPr>
          <w:spacing w:val="57"/>
        </w:rPr>
        <w:t xml:space="preserve"> </w:t>
      </w:r>
      <w:r w:rsidRPr="00DF16B1" w:rsidR="00A62BCA">
        <w:t>form.</w:t>
      </w:r>
    </w:p>
    <w:p w:rsidRPr="00DF16B1" w:rsidR="00A62BCA" w:rsidP="00A62BCA" w:rsidRDefault="00A62BCA" w14:paraId="5DE63A9B" w14:textId="77777777">
      <w:pPr>
        <w:pStyle w:val="BodyText"/>
      </w:pPr>
    </w:p>
    <w:p w:rsidRPr="00DF16B1" w:rsidR="00A62BCA" w:rsidP="00817CBE" w:rsidRDefault="00537337" w14:paraId="5DE63A9C" w14:textId="77777777">
      <w:pPr>
        <w:pStyle w:val="SubHeading"/>
        <w:rPr>
          <w:bCs/>
        </w:rPr>
      </w:pPr>
      <w:r>
        <w:t>10</w:t>
      </w:r>
      <w:r w:rsidR="00817CBE">
        <w:t xml:space="preserve">. </w:t>
      </w:r>
      <w:r w:rsidRPr="00DF16B1" w:rsidR="00A62BCA">
        <w:t>RTO Privacy and Confidentiality</w:t>
      </w:r>
    </w:p>
    <w:p w:rsidRPr="00DF16B1" w:rsidR="00A62BCA" w:rsidP="00817CBE" w:rsidRDefault="00A62BCA" w14:paraId="5DE63A9D" w14:textId="77777777">
      <w:r w:rsidRPr="00DF16B1">
        <w:t>In accordance</w:t>
      </w:r>
      <w:r w:rsidRPr="00DF16B1">
        <w:rPr>
          <w:spacing w:val="1"/>
        </w:rPr>
        <w:t xml:space="preserve"> </w:t>
      </w:r>
      <w:r w:rsidRPr="00DF16B1">
        <w:t>with relevant State and Commonwealth</w:t>
      </w:r>
      <w:r w:rsidRPr="00DF16B1">
        <w:rPr>
          <w:spacing w:val="1"/>
        </w:rPr>
        <w:t xml:space="preserve"> </w:t>
      </w:r>
      <w:r w:rsidRPr="00DF16B1">
        <w:t>Privacy Acts, Inclusion</w:t>
      </w:r>
      <w:r w:rsidRPr="00DF16B1">
        <w:rPr>
          <w:spacing w:val="71"/>
        </w:rPr>
        <w:t xml:space="preserve"> </w:t>
      </w:r>
      <w:r w:rsidRPr="00DF16B1">
        <w:t>Melbourne</w:t>
      </w:r>
      <w:r w:rsidRPr="00DF16B1">
        <w:rPr>
          <w:spacing w:val="1"/>
        </w:rPr>
        <w:t xml:space="preserve"> </w:t>
      </w:r>
      <w:r w:rsidRPr="00DF16B1">
        <w:t>is committed</w:t>
      </w:r>
      <w:r w:rsidRPr="00DF16B1">
        <w:rPr>
          <w:spacing w:val="1"/>
        </w:rPr>
        <w:t xml:space="preserve"> </w:t>
      </w:r>
      <w:r w:rsidRPr="00DF16B1">
        <w:t>is protecting each student's</w:t>
      </w:r>
      <w:r w:rsidRPr="00DF16B1">
        <w:rPr>
          <w:spacing w:val="1"/>
        </w:rPr>
        <w:t xml:space="preserve"> </w:t>
      </w:r>
      <w:r w:rsidRPr="00DF16B1">
        <w:t>privacy and personal</w:t>
      </w:r>
      <w:r w:rsidRPr="00DF16B1">
        <w:rPr>
          <w:spacing w:val="67"/>
        </w:rPr>
        <w:t xml:space="preserve"> </w:t>
      </w:r>
      <w:r w:rsidRPr="00DF16B1">
        <w:t>information.</w:t>
      </w:r>
      <w:r w:rsidRPr="00DF16B1">
        <w:rPr>
          <w:spacing w:val="1"/>
        </w:rPr>
        <w:t xml:space="preserve"> </w:t>
      </w:r>
      <w:r w:rsidRPr="00DF16B1">
        <w:t>It is necessary for Inclusion Melbourne</w:t>
      </w:r>
      <w:r w:rsidRPr="00DF16B1">
        <w:rPr>
          <w:spacing w:val="1"/>
        </w:rPr>
        <w:t xml:space="preserve"> </w:t>
      </w:r>
      <w:r w:rsidRPr="00DF16B1">
        <w:t>to collect personal</w:t>
      </w:r>
      <w:r w:rsidRPr="00DF16B1">
        <w:rPr>
          <w:spacing w:val="59"/>
        </w:rPr>
        <w:t xml:space="preserve"> </w:t>
      </w:r>
      <w:r w:rsidRPr="00DF16B1">
        <w:t>information</w:t>
      </w:r>
      <w:r w:rsidRPr="00DF16B1">
        <w:rPr>
          <w:spacing w:val="1"/>
        </w:rPr>
        <w:t xml:space="preserve"> </w:t>
      </w:r>
      <w:r w:rsidRPr="00DF16B1">
        <w:t>about the student with the student's</w:t>
      </w:r>
      <w:r w:rsidRPr="00DF16B1">
        <w:rPr>
          <w:spacing w:val="1"/>
        </w:rPr>
        <w:t xml:space="preserve"> </w:t>
      </w:r>
      <w:r w:rsidRPr="00DF16B1">
        <w:t>consent. Inclusion Melbourne</w:t>
      </w:r>
      <w:r w:rsidRPr="00DF16B1">
        <w:rPr>
          <w:spacing w:val="67"/>
        </w:rPr>
        <w:t xml:space="preserve"> </w:t>
      </w:r>
      <w:r w:rsidRPr="00DF16B1">
        <w:t>stores enrolment</w:t>
      </w:r>
      <w:r w:rsidRPr="00DF16B1">
        <w:rPr>
          <w:spacing w:val="1"/>
        </w:rPr>
        <w:t xml:space="preserve"> </w:t>
      </w:r>
      <w:r w:rsidRPr="00DF16B1">
        <w:t>forms and training records of assessment results confidentially</w:t>
      </w:r>
      <w:r w:rsidRPr="00DF16B1">
        <w:rPr>
          <w:spacing w:val="79"/>
        </w:rPr>
        <w:t xml:space="preserve"> </w:t>
      </w:r>
      <w:r w:rsidRPr="00DF16B1">
        <w:t>and in locked filing cabinets. The information</w:t>
      </w:r>
      <w:r w:rsidRPr="00DF16B1">
        <w:rPr>
          <w:spacing w:val="1"/>
        </w:rPr>
        <w:t xml:space="preserve"> </w:t>
      </w:r>
      <w:r w:rsidRPr="00DF16B1">
        <w:t>will only be used for statistical</w:t>
      </w:r>
      <w:r w:rsidRPr="00DF16B1">
        <w:rPr>
          <w:spacing w:val="1"/>
        </w:rPr>
        <w:t xml:space="preserve"> </w:t>
      </w:r>
      <w:r w:rsidRPr="00DF16B1">
        <w:t>and</w:t>
      </w:r>
      <w:r w:rsidR="00817CBE">
        <w:t xml:space="preserve"> </w:t>
      </w:r>
      <w:r w:rsidRPr="00DF16B1">
        <w:t>reporting purposes. The RTO will not disclose, sell or pass on any personal</w:t>
      </w:r>
      <w:r w:rsidRPr="00DF16B1">
        <w:rPr>
          <w:spacing w:val="65"/>
        </w:rPr>
        <w:t xml:space="preserve"> </w:t>
      </w:r>
      <w:r w:rsidRPr="00DF16B1">
        <w:t>details in any way other than the purpose stated without consent. Storage of</w:t>
      </w:r>
      <w:r w:rsidRPr="00DF16B1">
        <w:rPr>
          <w:spacing w:val="71"/>
        </w:rPr>
        <w:t xml:space="preserve"> </w:t>
      </w:r>
      <w:r w:rsidRPr="00DF16B1">
        <w:t>documents</w:t>
      </w:r>
      <w:r w:rsidRPr="00DF16B1">
        <w:rPr>
          <w:spacing w:val="1"/>
        </w:rPr>
        <w:t xml:space="preserve"> </w:t>
      </w:r>
      <w:r w:rsidRPr="00DF16B1">
        <w:t>will occur in accordance</w:t>
      </w:r>
      <w:r w:rsidRPr="00DF16B1">
        <w:rPr>
          <w:spacing w:val="1"/>
        </w:rPr>
        <w:t xml:space="preserve"> </w:t>
      </w:r>
      <w:r w:rsidRPr="00DF16B1">
        <w:t xml:space="preserve">with the </w:t>
      </w:r>
      <w:r w:rsidRPr="00DF16B1">
        <w:rPr>
          <w:u w:val="single" w:color="000000"/>
        </w:rPr>
        <w:t>Records and File Management</w:t>
      </w:r>
      <w:r w:rsidRPr="00DF16B1">
        <w:rPr>
          <w:spacing w:val="61"/>
        </w:rPr>
        <w:t xml:space="preserve"> </w:t>
      </w:r>
      <w:r w:rsidRPr="00DF16B1">
        <w:rPr>
          <w:u w:val="single" w:color="000000"/>
        </w:rPr>
        <w:t>policy and procedure</w:t>
      </w:r>
      <w:r w:rsidRPr="00DF16B1">
        <w:t>.</w:t>
      </w:r>
    </w:p>
    <w:p w:rsidRPr="00DF16B1" w:rsidR="00A62BCA" w:rsidP="00817CBE" w:rsidRDefault="00A62BCA" w14:paraId="5DE63A9E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9F" w14:textId="77777777">
      <w:r w:rsidRPr="00DF16B1">
        <w:t xml:space="preserve">All students are presented with a </w:t>
      </w:r>
      <w:r w:rsidRPr="00DF16B1">
        <w:rPr>
          <w:u w:val="single" w:color="000000"/>
        </w:rPr>
        <w:t xml:space="preserve">Publications Consent Form </w:t>
      </w:r>
      <w:r w:rsidRPr="00DF16B1">
        <w:t>at enrolment</w:t>
      </w:r>
      <w:r w:rsidRPr="00DF16B1">
        <w:rPr>
          <w:spacing w:val="1"/>
        </w:rPr>
        <w:t xml:space="preserve"> </w:t>
      </w:r>
      <w:r w:rsidRPr="00DF16B1">
        <w:t>to</w:t>
      </w:r>
      <w:r w:rsidRPr="00DF16B1">
        <w:rPr>
          <w:spacing w:val="67"/>
        </w:rPr>
        <w:t xml:space="preserve"> </w:t>
      </w:r>
      <w:r w:rsidRPr="00DF16B1">
        <w:t>ensure their rights are respected regarding representation</w:t>
      </w:r>
      <w:r w:rsidRPr="00DF16B1">
        <w:rPr>
          <w:spacing w:val="1"/>
        </w:rPr>
        <w:t xml:space="preserve"> </w:t>
      </w:r>
      <w:r w:rsidRPr="00DF16B1">
        <w:t>of their image, voice</w:t>
      </w:r>
      <w:r w:rsidRPr="00DF16B1">
        <w:rPr>
          <w:spacing w:val="85"/>
        </w:rPr>
        <w:t xml:space="preserve"> </w:t>
      </w:r>
      <w:r w:rsidRPr="00DF16B1">
        <w:t>or likeness in Inclusion Melbourne</w:t>
      </w:r>
      <w:r w:rsidRPr="00DF16B1">
        <w:rPr>
          <w:spacing w:val="1"/>
        </w:rPr>
        <w:t xml:space="preserve"> </w:t>
      </w:r>
      <w:r w:rsidRPr="00DF16B1">
        <w:t>publications</w:t>
      </w:r>
      <w:r w:rsidRPr="00DF16B1">
        <w:rPr>
          <w:spacing w:val="1"/>
        </w:rPr>
        <w:t xml:space="preserve"> </w:t>
      </w:r>
      <w:r w:rsidRPr="00DF16B1">
        <w:t>and marketing collateral.</w:t>
      </w:r>
    </w:p>
    <w:p w:rsidRPr="00DF16B1" w:rsidR="00A62BCA" w:rsidP="00817CBE" w:rsidRDefault="00A62BCA" w14:paraId="5DE63AA0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A1" w14:textId="77777777">
      <w:r w:rsidRPr="00DF16B1">
        <w:t>If at any stage the student's</w:t>
      </w:r>
      <w:r w:rsidRPr="00DF16B1">
        <w:rPr>
          <w:spacing w:val="1"/>
        </w:rPr>
        <w:t xml:space="preserve"> </w:t>
      </w:r>
      <w:r w:rsidRPr="00DF16B1">
        <w:t>personal details change throughout</w:t>
      </w:r>
      <w:r w:rsidRPr="00DF16B1">
        <w:rPr>
          <w:spacing w:val="1"/>
        </w:rPr>
        <w:t xml:space="preserve"> </w:t>
      </w:r>
      <w:r w:rsidRPr="00DF16B1">
        <w:t>the course of</w:t>
      </w:r>
      <w:r w:rsidRPr="00DF16B1">
        <w:rPr>
          <w:spacing w:val="63"/>
        </w:rPr>
        <w:t xml:space="preserve"> </w:t>
      </w:r>
      <w:r w:rsidRPr="00DF16B1">
        <w:t>the student's</w:t>
      </w:r>
      <w:r w:rsidRPr="00DF16B1">
        <w:rPr>
          <w:spacing w:val="1"/>
        </w:rPr>
        <w:t xml:space="preserve"> </w:t>
      </w:r>
      <w:r w:rsidRPr="00DF16B1">
        <w:t>training, the trainer/assessor</w:t>
      </w:r>
      <w:r w:rsidRPr="00DF16B1">
        <w:rPr>
          <w:spacing w:val="1"/>
        </w:rPr>
        <w:t xml:space="preserve"> </w:t>
      </w:r>
      <w:r w:rsidRPr="00DF16B1">
        <w:t>is to be informed so that records can</w:t>
      </w:r>
      <w:r w:rsidRPr="00DF16B1">
        <w:rPr>
          <w:spacing w:val="77"/>
        </w:rPr>
        <w:t xml:space="preserve"> </w:t>
      </w:r>
      <w:r w:rsidRPr="00DF16B1">
        <w:t>be amended. Should any other information</w:t>
      </w:r>
      <w:r w:rsidRPr="00DF16B1">
        <w:rPr>
          <w:spacing w:val="1"/>
        </w:rPr>
        <w:t xml:space="preserve"> </w:t>
      </w:r>
      <w:r w:rsidRPr="00DF16B1">
        <w:t>need to be added to the student's</w:t>
      </w:r>
      <w:r w:rsidRPr="00DF16B1">
        <w:rPr>
          <w:spacing w:val="55"/>
        </w:rPr>
        <w:t xml:space="preserve"> </w:t>
      </w:r>
      <w:r w:rsidRPr="00DF16B1">
        <w:t>file about medication</w:t>
      </w:r>
      <w:r w:rsidRPr="00DF16B1">
        <w:rPr>
          <w:spacing w:val="1"/>
        </w:rPr>
        <w:t xml:space="preserve"> </w:t>
      </w:r>
      <w:r w:rsidRPr="00DF16B1">
        <w:t>or health, please discuss this with the Manager.</w:t>
      </w:r>
    </w:p>
    <w:p w:rsidRPr="00DF16B1" w:rsidR="00A62BCA" w:rsidP="00817CBE" w:rsidRDefault="00A62BCA" w14:paraId="5DE63AA2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A62BCA" w14:paraId="5DE63AA3" w14:textId="77777777">
      <w:r w:rsidRPr="00DF16B1">
        <w:t>The following forms and documents</w:t>
      </w:r>
      <w:r w:rsidRPr="00DF16B1">
        <w:rPr>
          <w:spacing w:val="1"/>
        </w:rPr>
        <w:t xml:space="preserve"> </w:t>
      </w:r>
      <w:r w:rsidRPr="00DF16B1">
        <w:t>are to be made available</w:t>
      </w:r>
      <w:r w:rsidRPr="00DF16B1">
        <w:rPr>
          <w:spacing w:val="1"/>
        </w:rPr>
        <w:t xml:space="preserve"> </w:t>
      </w:r>
      <w:r w:rsidRPr="00DF16B1">
        <w:t>to all students</w:t>
      </w:r>
      <w:r w:rsidRPr="00DF16B1">
        <w:rPr>
          <w:spacing w:val="49"/>
        </w:rPr>
        <w:t xml:space="preserve"> </w:t>
      </w:r>
      <w:r w:rsidRPr="00DF16B1">
        <w:t>and are available</w:t>
      </w:r>
      <w:r w:rsidRPr="00DF16B1">
        <w:rPr>
          <w:spacing w:val="1"/>
        </w:rPr>
        <w:t xml:space="preserve"> </w:t>
      </w:r>
      <w:r w:rsidRPr="00DF16B1">
        <w:t>on the Inclusion Melbourne</w:t>
      </w:r>
      <w:r w:rsidRPr="00DF16B1">
        <w:rPr>
          <w:spacing w:val="1"/>
        </w:rPr>
        <w:t xml:space="preserve"> </w:t>
      </w:r>
      <w:r w:rsidRPr="00DF16B1">
        <w:t>website at the RTO Information</w:t>
      </w:r>
      <w:r w:rsidRPr="00DF16B1">
        <w:rPr>
          <w:spacing w:val="59"/>
        </w:rPr>
        <w:t xml:space="preserve"> </w:t>
      </w:r>
      <w:r w:rsidRPr="00DF16B1">
        <w:t>page:</w:t>
      </w:r>
    </w:p>
    <w:p w:rsidRPr="00DF16B1" w:rsidR="00A62BCA" w:rsidP="00817CBE" w:rsidRDefault="00A62BCA" w14:paraId="5DE63AA4" w14:textId="77777777">
      <w:pPr>
        <w:rPr>
          <w:rFonts w:ascii="Tahoma" w:hAnsi="Tahoma" w:eastAsia="Tahoma" w:cs="Tahoma"/>
          <w:sz w:val="23"/>
          <w:szCs w:val="23"/>
        </w:rPr>
      </w:pPr>
    </w:p>
    <w:p w:rsidRPr="00DF16B1" w:rsidR="00A62BCA" w:rsidP="00817CBE" w:rsidRDefault="007414D5" w14:paraId="5DE63AA5" w14:textId="77777777">
      <w:r>
        <w:rPr>
          <w:b/>
          <w:u w:val="single" w:color="000000"/>
        </w:rPr>
        <w:t xml:space="preserve">11. </w:t>
      </w:r>
      <w:r w:rsidRPr="00817CBE" w:rsidR="00A62BCA">
        <w:rPr>
          <w:b/>
          <w:u w:val="single" w:color="000000"/>
        </w:rPr>
        <w:t>RTO Information</w:t>
      </w:r>
      <w:r w:rsidRPr="00817CBE" w:rsidR="00A62BCA">
        <w:rPr>
          <w:b/>
          <w:spacing w:val="1"/>
          <w:u w:val="single" w:color="000000"/>
        </w:rPr>
        <w:t xml:space="preserve"> </w:t>
      </w:r>
      <w:r w:rsidRPr="00817CBE" w:rsidR="00A62BCA">
        <w:rPr>
          <w:b/>
          <w:u w:val="single" w:color="000000"/>
        </w:rPr>
        <w:t>Request Form</w:t>
      </w:r>
      <w:r w:rsidRPr="00DF16B1" w:rsidR="00A62BCA">
        <w:rPr>
          <w:u w:val="single" w:color="000000"/>
        </w:rPr>
        <w:t xml:space="preserve">: </w:t>
      </w:r>
      <w:r w:rsidRPr="00DF16B1" w:rsidR="00A62BCA">
        <w:t>Use this form to view your student records or</w:t>
      </w:r>
      <w:r w:rsidRPr="00DF16B1" w:rsidR="00A62BCA">
        <w:rPr>
          <w:spacing w:val="71"/>
        </w:rPr>
        <w:t xml:space="preserve"> </w:t>
      </w:r>
      <w:r w:rsidRPr="00DF16B1" w:rsidR="00A62BCA">
        <w:t>other personal information.</w:t>
      </w:r>
    </w:p>
    <w:p w:rsidRPr="00DF16B1" w:rsidR="00A62BCA" w:rsidP="00817CBE" w:rsidRDefault="00A62BCA" w14:paraId="5DE63AA6" w14:textId="77777777">
      <w:pPr>
        <w:rPr>
          <w:rFonts w:ascii="Tahoma" w:hAnsi="Tahoma" w:eastAsia="Tahoma" w:cs="Tahoma"/>
          <w:sz w:val="23"/>
          <w:szCs w:val="23"/>
        </w:rPr>
      </w:pPr>
    </w:p>
    <w:p w:rsidR="002B4EB0" w:rsidP="00817CBE" w:rsidRDefault="007414D5" w14:paraId="38DBDE7A" w14:textId="62147D75">
      <w:r>
        <w:rPr>
          <w:b/>
          <w:u w:val="single" w:color="000000"/>
        </w:rPr>
        <w:t xml:space="preserve">12. </w:t>
      </w:r>
      <w:r w:rsidR="002B4EB0">
        <w:rPr>
          <w:b/>
          <w:u w:val="single" w:color="000000"/>
        </w:rPr>
        <w:t>Staff and Volunteers</w:t>
      </w:r>
      <w:r w:rsidRPr="00DF16B1" w:rsidR="00A62BCA">
        <w:rPr>
          <w:u w:val="single" w:color="000000"/>
        </w:rPr>
        <w:t xml:space="preserve">: </w:t>
      </w:r>
      <w:r w:rsidRPr="00DF16B1" w:rsidR="00A62BCA">
        <w:t>A</w:t>
      </w:r>
      <w:r w:rsidR="002B4EB0">
        <w:t>ll newly recruited staff and volunteers are required to read this policy and procedure prior to commencement of duties.</w:t>
      </w:r>
    </w:p>
    <w:p w:rsidR="007414D5" w:rsidP="00817CBE" w:rsidRDefault="007414D5" w14:paraId="5DE63AA8" w14:textId="77777777"/>
    <w:p w:rsidRPr="008720FD" w:rsidR="007414D5" w:rsidP="00817CBE" w:rsidRDefault="007414D5" w14:paraId="5DE63AA9" w14:textId="77777777">
      <w:pPr>
        <w:rPr>
          <w:b/>
          <w:u w:val="single"/>
        </w:rPr>
      </w:pPr>
      <w:r w:rsidRPr="008720FD">
        <w:rPr>
          <w:b/>
          <w:u w:val="single"/>
        </w:rPr>
        <w:t>13. Data Breach</w:t>
      </w:r>
    </w:p>
    <w:p w:rsidRPr="008720FD" w:rsidR="007414D5" w:rsidP="00817CBE" w:rsidRDefault="007414D5" w14:paraId="5DE63AAA" w14:textId="77777777">
      <w:pPr>
        <w:rPr>
          <w:b/>
          <w:u w:val="single"/>
        </w:rPr>
      </w:pPr>
    </w:p>
    <w:p w:rsidRPr="008720FD" w:rsidR="00425D21" w:rsidP="00817CBE" w:rsidRDefault="007414D5" w14:paraId="5DE63AAB" w14:textId="77777777">
      <w:r w:rsidRPr="008720FD">
        <w:t>Inclusion Melbourne must report all client related privacy incidents within one business day of becoming aware of, or being notified of a possible potential breach.</w:t>
      </w:r>
      <w:r w:rsidRPr="008720FD" w:rsidR="00425D21">
        <w:t xml:space="preserve"> </w:t>
      </w:r>
    </w:p>
    <w:p w:rsidRPr="008720FD" w:rsidR="00425D21" w:rsidP="00817CBE" w:rsidRDefault="00425D21" w14:paraId="5DE63AAC" w14:textId="77777777"/>
    <w:p w:rsidRPr="008720FD" w:rsidR="00425D21" w:rsidP="00817CBE" w:rsidRDefault="00425D21" w14:paraId="5DE63AAD" w14:textId="77777777">
      <w:r w:rsidRPr="008720FD">
        <w:t xml:space="preserve">The Continuous Improvement Officer must be notified of any breaches and complete the following reporting as required. See the Data Breach policy </w:t>
      </w:r>
    </w:p>
    <w:p w:rsidRPr="008720FD" w:rsidR="00425D21" w:rsidP="00425D21" w:rsidRDefault="00085D57" w14:paraId="5DE63AAF" w14:textId="77777777">
      <w:pPr>
        <w:pStyle w:val="BodyText"/>
        <w:numPr>
          <w:ilvl w:val="0"/>
          <w:numId w:val="19"/>
        </w:numPr>
        <w:spacing w:before="142" w:line="264" w:lineRule="auto"/>
        <w:ind w:right="-21"/>
        <w:rPr>
          <w:rFonts w:ascii="Museo Sans 300" w:hAnsi="Museo Sans 300"/>
          <w:w w:val="110"/>
          <w:sz w:val="22"/>
          <w:szCs w:val="22"/>
        </w:rPr>
      </w:pPr>
      <w:r w:rsidRPr="008720FD">
        <w:rPr>
          <w:rFonts w:ascii="Museo Sans 300" w:hAnsi="Museo Sans 300"/>
          <w:w w:val="110"/>
          <w:sz w:val="22"/>
          <w:szCs w:val="22"/>
        </w:rPr>
        <w:t xml:space="preserve">As a Disability Service Provider Inclusion Melbourne must report breaches of </w:t>
      </w:r>
      <w:r w:rsidRPr="008720FD" w:rsidR="00425D21">
        <w:rPr>
          <w:rFonts w:ascii="Museo Sans 300" w:hAnsi="Museo Sans 300"/>
          <w:w w:val="110"/>
          <w:sz w:val="22"/>
          <w:szCs w:val="22"/>
        </w:rPr>
        <w:t xml:space="preserve">of privacy via </w:t>
      </w:r>
      <w:hyperlink w:history="1" r:id="rId11">
        <w:r w:rsidRPr="008720FD" w:rsidR="00425D21">
          <w:rPr>
            <w:rStyle w:val="Hyperlink"/>
            <w:rFonts w:ascii="Museo Sans 300" w:hAnsi="Museo Sans 300"/>
            <w:w w:val="110"/>
            <w:sz w:val="22"/>
            <w:szCs w:val="22"/>
          </w:rPr>
          <w:t>The Notifiable Data Breaches (NDB) scheme</w:t>
        </w:r>
      </w:hyperlink>
    </w:p>
    <w:p w:rsidRPr="00425D21" w:rsidR="00581EE9" w:rsidP="00817CBE" w:rsidRDefault="000011F5" w14:paraId="5DE63AB0" w14:textId="77777777">
      <w:pPr>
        <w:pStyle w:val="Heading1"/>
        <w:spacing w:before="120"/>
        <w:rPr>
          <w:color w:val="auto"/>
          <w:sz w:val="20"/>
        </w:rPr>
      </w:pPr>
      <w:r w:rsidRPr="00425D21">
        <w:rPr>
          <w:color w:val="auto"/>
          <w:sz w:val="20"/>
        </w:rPr>
        <w:t xml:space="preserve">DOCUMENTATION </w:t>
      </w:r>
    </w:p>
    <w:tbl>
      <w:tblPr>
        <w:tblW w:w="9360" w:type="dxa"/>
        <w:tblInd w:w="108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single" w:color="404040" w:sz="4" w:space="0"/>
          <w:insideV w:val="single" w:color="404040" w:sz="4" w:space="0"/>
        </w:tblBorders>
        <w:tblLook w:val="0000" w:firstRow="0" w:lastRow="0" w:firstColumn="0" w:lastColumn="0" w:noHBand="0" w:noVBand="0"/>
      </w:tblPr>
      <w:tblGrid>
        <w:gridCol w:w="3544"/>
        <w:gridCol w:w="5816"/>
      </w:tblGrid>
      <w:tr w:rsidRPr="00DF16B1" w:rsidR="00DF16B1" w:rsidTr="0072281C" w14:paraId="5DE63AB2" w14:textId="77777777">
        <w:trPr>
          <w:trHeight w:val="187"/>
        </w:trPr>
        <w:tc>
          <w:tcPr>
            <w:tcW w:w="9360" w:type="dxa"/>
            <w:gridSpan w:val="2"/>
            <w:shd w:val="clear" w:color="auto" w:fill="E6E6E6"/>
          </w:tcPr>
          <w:p w:rsidRPr="00DF16B1" w:rsidR="00F058C2" w:rsidP="00B55493" w:rsidRDefault="00A7312D" w14:paraId="5DE63AB1" w14:textId="77777777">
            <w:pPr>
              <w:pStyle w:val="BNGNormal"/>
              <w:rPr>
                <w:rFonts w:ascii="Museo Sans 300" w:hAnsi="Museo Sans 300"/>
                <w:b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D</w:t>
            </w:r>
            <w:r w:rsidRPr="00DF16B1" w:rsidR="00766405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ocuments</w:t>
            </w: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 xml:space="preserve"> related to this policy</w:t>
            </w:r>
          </w:p>
        </w:tc>
      </w:tr>
      <w:tr w:rsidRPr="00DF16B1" w:rsidR="00DF16B1" w:rsidTr="00F93AE4" w14:paraId="5DE63ABB" w14:textId="77777777">
        <w:trPr>
          <w:trHeight w:val="347"/>
        </w:trPr>
        <w:tc>
          <w:tcPr>
            <w:tcW w:w="3544" w:type="dxa"/>
          </w:tcPr>
          <w:p w:rsidRPr="00DF16B1" w:rsidR="00766405" w:rsidP="00B55493" w:rsidRDefault="00766405" w14:paraId="5DE63AB3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Related policies</w:t>
            </w:r>
          </w:p>
        </w:tc>
        <w:tc>
          <w:tcPr>
            <w:tcW w:w="5816" w:type="dxa"/>
          </w:tcPr>
          <w:p w:rsidR="00537337" w:rsidP="00F93AE4" w:rsidRDefault="00F93AE4" w14:paraId="5DE63AB4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Bullying</w:t>
            </w:r>
            <w:r w:rsidR="00537337">
              <w:rPr>
                <w:rFonts w:ascii="Museo Sans 300" w:hAnsi="Museo Sans 300"/>
                <w:color w:val="auto"/>
                <w:sz w:val="22"/>
                <w:szCs w:val="22"/>
              </w:rPr>
              <w:t>, Harassment and Discrimination</w:t>
            </w:r>
          </w:p>
          <w:p w:rsidRPr="00DF16B1" w:rsidR="00F93AE4" w:rsidP="00F93AE4" w:rsidRDefault="00F93AE4" w14:paraId="5DE63AB5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 xml:space="preserve">Code of Conduct: </w:t>
            </w:r>
          </w:p>
          <w:p w:rsidRPr="00DF16B1" w:rsidR="00F93AE4" w:rsidP="00F93AE4" w:rsidRDefault="00F93AE4" w14:paraId="5DE63AB6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 xml:space="preserve">Records and File Management </w:t>
            </w:r>
          </w:p>
          <w:p w:rsidRPr="00DF16B1" w:rsidR="00F93AE4" w:rsidP="00F93AE4" w:rsidRDefault="00537337" w14:paraId="5DE63AB7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>
              <w:rPr>
                <w:rFonts w:ascii="Museo Sans 300" w:hAnsi="Museo Sans 300"/>
                <w:color w:val="auto"/>
                <w:sz w:val="22"/>
                <w:szCs w:val="22"/>
              </w:rPr>
              <w:t>Staff Discipline</w:t>
            </w:r>
          </w:p>
          <w:p w:rsidRPr="00DF16B1" w:rsidR="00F93AE4" w:rsidP="00F93AE4" w:rsidRDefault="00F93AE4" w14:paraId="5DE63AB8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Stakeholder Sa</w:t>
            </w:r>
            <w:r w:rsidR="00537337">
              <w:rPr>
                <w:rFonts w:ascii="Museo Sans 300" w:hAnsi="Museo Sans 300"/>
                <w:color w:val="auto"/>
                <w:sz w:val="22"/>
                <w:szCs w:val="22"/>
              </w:rPr>
              <w:t>tisfaction - Inclusion Training</w:t>
            </w: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 xml:space="preserve"> </w:t>
            </w:r>
          </w:p>
          <w:p w:rsidR="00766405" w:rsidP="00537337" w:rsidRDefault="00F93AE4" w14:paraId="5DE63AB9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Stakeholder Satisfaction, Feedback or Complaints</w:t>
            </w:r>
          </w:p>
          <w:p w:rsidRPr="00DF16B1" w:rsidR="007414D5" w:rsidP="00537337" w:rsidRDefault="00956294" w14:paraId="5DE63ABA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>
              <w:rPr>
                <w:rFonts w:ascii="Museo Sans 300" w:hAnsi="Museo Sans 300"/>
                <w:color w:val="auto"/>
                <w:sz w:val="22"/>
                <w:szCs w:val="22"/>
              </w:rPr>
              <w:t xml:space="preserve">Data Breach policy </w:t>
            </w:r>
          </w:p>
        </w:tc>
      </w:tr>
      <w:tr w:rsidRPr="00DF16B1" w:rsidR="00DF16B1" w:rsidTr="00F93AE4" w14:paraId="5DE63ABF" w14:textId="77777777">
        <w:trPr>
          <w:trHeight w:val="347"/>
        </w:trPr>
        <w:tc>
          <w:tcPr>
            <w:tcW w:w="3544" w:type="dxa"/>
          </w:tcPr>
          <w:p w:rsidRPr="00DF16B1" w:rsidR="00766405" w:rsidP="00B55493" w:rsidRDefault="00766405" w14:paraId="5DE63ABC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Forms</w:t>
            </w:r>
            <w:r w:rsidRPr="00DF16B1" w:rsidR="005A5E0B">
              <w:rPr>
                <w:rFonts w:ascii="Museo Sans 300" w:hAnsi="Museo Sans 300"/>
                <w:color w:val="auto"/>
                <w:sz w:val="22"/>
                <w:szCs w:val="22"/>
              </w:rPr>
              <w:t xml:space="preserve">, record keeping </w:t>
            </w: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 xml:space="preserve"> or </w:t>
            </w:r>
            <w:r w:rsidRPr="00DF16B1" w:rsidR="003F2DE2">
              <w:rPr>
                <w:rFonts w:ascii="Museo Sans 300" w:hAnsi="Museo Sans 300"/>
                <w:color w:val="auto"/>
                <w:sz w:val="22"/>
                <w:szCs w:val="22"/>
              </w:rPr>
              <w:t>other organisational documents</w:t>
            </w:r>
          </w:p>
        </w:tc>
        <w:tc>
          <w:tcPr>
            <w:tcW w:w="5816" w:type="dxa"/>
          </w:tcPr>
          <w:p w:rsidRPr="00DF16B1" w:rsidR="00766405" w:rsidP="000A5332" w:rsidRDefault="000A5332" w14:paraId="5DE63ABD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Publications Consent Form</w:t>
            </w:r>
          </w:p>
          <w:p w:rsidRPr="00DF16B1" w:rsidR="000A5332" w:rsidP="000A5332" w:rsidRDefault="000A5332" w14:paraId="5DE63ABE" w14:textId="77777777">
            <w:pPr>
              <w:pStyle w:val="BNGNormal"/>
              <w:spacing w:after="0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Service User Consent Form</w:t>
            </w:r>
          </w:p>
        </w:tc>
      </w:tr>
    </w:tbl>
    <w:p w:rsidRPr="00DF16B1" w:rsidR="00F532E2" w:rsidP="00B55493" w:rsidRDefault="00F532E2" w14:paraId="5DE63AC0" w14:textId="77777777"/>
    <w:tbl>
      <w:tblPr>
        <w:tblW w:w="9360" w:type="dxa"/>
        <w:tblInd w:w="108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single" w:color="404040" w:sz="4" w:space="0"/>
          <w:insideV w:val="single" w:color="404040" w:sz="4" w:space="0"/>
        </w:tblBorders>
        <w:tblLook w:val="0000" w:firstRow="0" w:lastRow="0" w:firstColumn="0" w:lastColumn="0" w:noHBand="0" w:noVBand="0"/>
      </w:tblPr>
      <w:tblGrid>
        <w:gridCol w:w="1843"/>
        <w:gridCol w:w="3686"/>
        <w:gridCol w:w="3831"/>
      </w:tblGrid>
      <w:tr w:rsidRPr="00DF16B1" w:rsidR="00DF16B1" w:rsidTr="0072281C" w14:paraId="5DE63AC2" w14:textId="77777777">
        <w:trPr>
          <w:trHeight w:val="278"/>
        </w:trPr>
        <w:tc>
          <w:tcPr>
            <w:tcW w:w="9360" w:type="dxa"/>
            <w:gridSpan w:val="3"/>
            <w:shd w:val="clear" w:color="auto" w:fill="E0E0E0"/>
          </w:tcPr>
          <w:p w:rsidRPr="00DF16B1" w:rsidR="00F532E2" w:rsidP="00B55493" w:rsidRDefault="00F532E2" w14:paraId="5DE63AC1" w14:textId="77777777">
            <w:pPr>
              <w:pStyle w:val="BNGNormal"/>
              <w:rPr>
                <w:rFonts w:ascii="Museo Sans 300" w:hAnsi="Museo Sans 300"/>
                <w:b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  <w:szCs w:val="22"/>
              </w:rPr>
              <w:t>Reviewing and approving this policy</w:t>
            </w:r>
          </w:p>
        </w:tc>
      </w:tr>
      <w:tr w:rsidRPr="00DF16B1" w:rsidR="00DF16B1" w:rsidTr="000812DE" w14:paraId="5DE63AC6" w14:textId="77777777">
        <w:trPr>
          <w:trHeight w:val="278"/>
        </w:trPr>
        <w:tc>
          <w:tcPr>
            <w:tcW w:w="1843" w:type="dxa"/>
            <w:vAlign w:val="bottom"/>
          </w:tcPr>
          <w:p w:rsidRPr="00DF16B1" w:rsidR="00F532E2" w:rsidP="00B55493" w:rsidRDefault="00F532E2" w14:paraId="5DE63AC3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Frequency</w:t>
            </w:r>
          </w:p>
        </w:tc>
        <w:tc>
          <w:tcPr>
            <w:tcW w:w="3686" w:type="dxa"/>
            <w:vAlign w:val="bottom"/>
          </w:tcPr>
          <w:p w:rsidRPr="00DF16B1" w:rsidR="00F532E2" w:rsidP="00B55493" w:rsidRDefault="00F532E2" w14:paraId="5DE63AC4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3831" w:type="dxa"/>
            <w:vAlign w:val="bottom"/>
          </w:tcPr>
          <w:p w:rsidRPr="00DF16B1" w:rsidR="00F532E2" w:rsidP="00B55493" w:rsidRDefault="00F532E2" w14:paraId="5DE63AC5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Approval</w:t>
            </w:r>
          </w:p>
        </w:tc>
      </w:tr>
      <w:tr w:rsidRPr="00DF16B1" w:rsidR="00DF16B1" w:rsidTr="000812DE" w14:paraId="5DE63ACA" w14:textId="77777777">
        <w:trPr>
          <w:trHeight w:val="278"/>
        </w:trPr>
        <w:tc>
          <w:tcPr>
            <w:tcW w:w="1843" w:type="dxa"/>
          </w:tcPr>
          <w:p w:rsidRPr="00DF16B1" w:rsidR="00F532E2" w:rsidP="00B55493" w:rsidRDefault="00501C54" w14:paraId="5DE63AC7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 w:rsidRPr="00DF16B1">
              <w:rPr>
                <w:rFonts w:ascii="Museo Sans 300" w:hAnsi="Museo Sans 300"/>
                <w:color w:val="auto"/>
                <w:sz w:val="22"/>
                <w:szCs w:val="22"/>
              </w:rPr>
              <w:t>Every 2 years</w:t>
            </w:r>
          </w:p>
        </w:tc>
        <w:tc>
          <w:tcPr>
            <w:tcW w:w="3686" w:type="dxa"/>
          </w:tcPr>
          <w:p w:rsidRPr="00DF16B1" w:rsidR="00F532E2" w:rsidP="00B55493" w:rsidRDefault="00F713D5" w14:paraId="5DE63AC8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>
              <w:rPr>
                <w:rFonts w:ascii="Museo Sans 300" w:hAnsi="Museo Sans 300"/>
                <w:color w:val="auto"/>
                <w:sz w:val="22"/>
                <w:szCs w:val="22"/>
              </w:rPr>
              <w:t>Privacy Officer</w:t>
            </w:r>
          </w:p>
        </w:tc>
        <w:tc>
          <w:tcPr>
            <w:tcW w:w="3831" w:type="dxa"/>
          </w:tcPr>
          <w:p w:rsidRPr="00DF16B1" w:rsidR="00F532E2" w:rsidP="00B55493" w:rsidRDefault="00F713D5" w14:paraId="5DE63AC9" w14:textId="77777777">
            <w:pPr>
              <w:pStyle w:val="BNGNormal"/>
              <w:rPr>
                <w:rFonts w:ascii="Museo Sans 300" w:hAnsi="Museo Sans 300"/>
                <w:color w:val="auto"/>
                <w:sz w:val="22"/>
                <w:szCs w:val="22"/>
              </w:rPr>
            </w:pPr>
            <w:r>
              <w:rPr>
                <w:rFonts w:ascii="Museo Sans 300" w:hAnsi="Museo Sans 300"/>
                <w:color w:val="auto"/>
                <w:sz w:val="22"/>
                <w:szCs w:val="22"/>
              </w:rPr>
              <w:t xml:space="preserve">CEO </w:t>
            </w:r>
          </w:p>
        </w:tc>
      </w:tr>
    </w:tbl>
    <w:tbl>
      <w:tblPr>
        <w:tblpPr w:leftFromText="180" w:rightFromText="180" w:vertAnchor="text" w:horzAnchor="margin" w:tblpX="108" w:tblpY="325"/>
        <w:tblW w:w="9356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single" w:color="404040" w:sz="4" w:space="0"/>
          <w:insideV w:val="single" w:color="404040" w:sz="4" w:space="0"/>
        </w:tblBorders>
        <w:tblLook w:val="0000" w:firstRow="0" w:lastRow="0" w:firstColumn="0" w:lastColumn="0" w:noHBand="0" w:noVBand="0"/>
      </w:tblPr>
      <w:tblGrid>
        <w:gridCol w:w="9356"/>
      </w:tblGrid>
      <w:tr w:rsidRPr="00DF16B1" w:rsidR="00DF16B1" w:rsidTr="00F93AE4" w14:paraId="5DE63ACC" w14:textId="77777777">
        <w:trPr>
          <w:trHeight w:val="299"/>
        </w:trPr>
        <w:tc>
          <w:tcPr>
            <w:tcW w:w="9356" w:type="dxa"/>
            <w:shd w:val="clear" w:color="auto" w:fill="E0E0E0"/>
          </w:tcPr>
          <w:p w:rsidRPr="00DF16B1" w:rsidR="00F93AE4" w:rsidP="00F93AE4" w:rsidRDefault="00F93AE4" w14:paraId="5DE63ACB" w14:textId="77777777">
            <w:pPr>
              <w:pStyle w:val="BNGNormal"/>
              <w:rPr>
                <w:rFonts w:ascii="Museo Sans 300" w:hAnsi="Museo Sans 300"/>
                <w:b/>
                <w:i/>
                <w:color w:val="auto"/>
                <w:sz w:val="22"/>
              </w:rPr>
            </w:pPr>
            <w:r w:rsidRPr="00DF16B1">
              <w:rPr>
                <w:rFonts w:ascii="Museo Sans 300" w:hAnsi="Museo Sans 300"/>
                <w:b/>
                <w:color w:val="auto"/>
                <w:sz w:val="22"/>
              </w:rPr>
              <w:t>Policy review and version tracking</w:t>
            </w:r>
          </w:p>
        </w:tc>
      </w:tr>
    </w:tbl>
    <w:p w:rsidRPr="00DF16B1" w:rsidR="00E534EF" w:rsidP="00B55493" w:rsidRDefault="00E534EF" w14:paraId="5DE63AE1" w14:textId="77777777"/>
    <w:p w:rsidRPr="00DF16B1" w:rsidR="007C18D9" w:rsidP="00B55493" w:rsidRDefault="007C18D9" w14:paraId="5DE63AE2" w14:textId="77777777"/>
    <w:p w:rsidRPr="00DF16B1" w:rsidR="00F10061" w:rsidP="00B55493" w:rsidRDefault="00F10061" w14:paraId="5DE63AE3" w14:textId="77777777"/>
    <w:sectPr w:rsidRPr="00DF16B1" w:rsidR="00F10061" w:rsidSect="00474782">
      <w:headerReference w:type="default" r:id="rId12"/>
      <w:pgSz w:w="12240" w:h="15840" w:orient="portrait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266" w:rsidP="00B55493" w:rsidRDefault="00266266" w14:paraId="5DE63AE6" w14:textId="77777777">
      <w:r>
        <w:separator/>
      </w:r>
    </w:p>
  </w:endnote>
  <w:endnote w:type="continuationSeparator" w:id="0">
    <w:p w:rsidR="00266266" w:rsidP="00B55493" w:rsidRDefault="00266266" w14:paraId="5DE63A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266" w:rsidP="00B55493" w:rsidRDefault="00266266" w14:paraId="5DE63AE4" w14:textId="77777777">
      <w:r>
        <w:separator/>
      </w:r>
    </w:p>
  </w:footnote>
  <w:footnote w:type="continuationSeparator" w:id="0">
    <w:p w:rsidR="00266266" w:rsidP="00B55493" w:rsidRDefault="00266266" w14:paraId="5DE63A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0061" w:rsidP="00B55493" w:rsidRDefault="00F10061" w14:paraId="5DE63AE8" w14:textId="77777777">
    <w:pPr>
      <w:pStyle w:val="Header"/>
    </w:pPr>
  </w:p>
  <w:p w:rsidRPr="008E1D7F" w:rsidR="00994771" w:rsidP="00B55493" w:rsidRDefault="001027A1" w14:paraId="5DE63AE9" w14:textId="77777777">
    <w:pPr>
      <w:pStyle w:val="Header"/>
    </w:pPr>
    <w:r>
      <w:rPr>
        <w:noProof/>
        <w:lang w:val="en-AU"/>
      </w:rPr>
      <w:drawing>
        <wp:inline distT="0" distB="0" distL="0" distR="0" wp14:anchorId="5DE63AEA" wp14:editId="5DE63AEB">
          <wp:extent cx="2775005" cy="416074"/>
          <wp:effectExtent l="0" t="0" r="635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Logo_Wide_Pos_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056" cy="41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981"/>
    <w:multiLevelType w:val="hybridMultilevel"/>
    <w:tmpl w:val="7DC09268"/>
    <w:lvl w:ilvl="0" w:tplc="B030CAD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</w:rPr>
    </w:lvl>
    <w:lvl w:ilvl="1" w:tplc="37E6FF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D558A"/>
    <w:multiLevelType w:val="hybridMultilevel"/>
    <w:tmpl w:val="B7166E32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A573BC"/>
    <w:multiLevelType w:val="hybridMultilevel"/>
    <w:tmpl w:val="940886D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2A67E90"/>
    <w:multiLevelType w:val="hybridMultilevel"/>
    <w:tmpl w:val="5AEEC7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941432"/>
    <w:multiLevelType w:val="hybridMultilevel"/>
    <w:tmpl w:val="F54CFA80"/>
    <w:lvl w:ilvl="0" w:tplc="DBD2BC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auto"/>
        <w:sz w:val="16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790289A"/>
    <w:multiLevelType w:val="hybridMultilevel"/>
    <w:tmpl w:val="AA9490C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Book Antiqua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Book Antiqua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91A20CA"/>
    <w:multiLevelType w:val="hybridMultilevel"/>
    <w:tmpl w:val="23946BA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DE3F8F"/>
    <w:multiLevelType w:val="hybridMultilevel"/>
    <w:tmpl w:val="6C628C96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104126"/>
    <w:multiLevelType w:val="hybridMultilevel"/>
    <w:tmpl w:val="40DA443E"/>
    <w:lvl w:ilvl="0" w:tplc="FD78713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w w:val="0"/>
        <w:sz w:val="20"/>
        <w:szCs w:val="20"/>
      </w:rPr>
    </w:lvl>
    <w:lvl w:ilvl="1" w:tplc="F632949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hint="default" w:ascii="Wingdings" w:hAnsi="Wingdings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6E6DA8"/>
    <w:multiLevelType w:val="hybridMultilevel"/>
    <w:tmpl w:val="08227514"/>
    <w:lvl w:ilvl="0" w:tplc="DBD2BC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auto"/>
        <w:sz w:val="16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9C52EAA"/>
    <w:multiLevelType w:val="hybridMultilevel"/>
    <w:tmpl w:val="BAAAB5F8"/>
    <w:lvl w:ilvl="0" w:tplc="FD78713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C15F99"/>
    <w:multiLevelType w:val="hybridMultilevel"/>
    <w:tmpl w:val="5600B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A753F1"/>
    <w:multiLevelType w:val="hybridMultilevel"/>
    <w:tmpl w:val="FDF8A18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A60E93"/>
    <w:multiLevelType w:val="hybridMultilevel"/>
    <w:tmpl w:val="A064B5B2"/>
    <w:lvl w:ilvl="0" w:tplc="D39C989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7CE8"/>
    <w:multiLevelType w:val="hybridMultilevel"/>
    <w:tmpl w:val="60FCFC08"/>
    <w:lvl w:ilvl="0" w:tplc="C088A2C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w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F13BBE"/>
    <w:multiLevelType w:val="hybridMultilevel"/>
    <w:tmpl w:val="6EF07E9A"/>
    <w:lvl w:ilvl="0" w:tplc="61A46EC2">
      <w:numFmt w:val="bullet"/>
      <w:lvlText w:val="•"/>
      <w:lvlJc w:val="left"/>
      <w:pPr>
        <w:ind w:left="720" w:hanging="360"/>
      </w:pPr>
      <w:rPr>
        <w:rFonts w:hint="default" w:ascii="Museo Sans 300" w:hAnsi="Museo Sans 300" w:eastAsia="Calibri" w:cs="Avenir-Book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41622B"/>
    <w:multiLevelType w:val="hybridMultilevel"/>
    <w:tmpl w:val="909C2554"/>
    <w:lvl w:ilvl="0" w:tplc="5B3A1E9E">
      <w:start w:val="1"/>
      <w:numFmt w:val="decimal"/>
      <w:lvlText w:val="%1"/>
      <w:lvlJc w:val="left"/>
      <w:pPr>
        <w:ind w:left="637" w:hanging="312"/>
        <w:jc w:val="right"/>
      </w:pPr>
      <w:rPr>
        <w:rFonts w:hint="default" w:ascii="Tahoma" w:hAnsi="Tahoma" w:eastAsia="Tahoma"/>
        <w:sz w:val="24"/>
        <w:szCs w:val="24"/>
      </w:rPr>
    </w:lvl>
    <w:lvl w:ilvl="1" w:tplc="10E6C2FE">
      <w:start w:val="1"/>
      <w:numFmt w:val="bullet"/>
      <w:lvlText w:val="•"/>
      <w:lvlJc w:val="left"/>
      <w:pPr>
        <w:ind w:left="1257" w:hanging="230"/>
      </w:pPr>
      <w:rPr>
        <w:rFonts w:hint="default" w:ascii="Tahoma" w:hAnsi="Tahoma" w:eastAsia="Tahoma"/>
        <w:sz w:val="24"/>
        <w:szCs w:val="24"/>
      </w:rPr>
    </w:lvl>
    <w:lvl w:ilvl="2" w:tplc="41664C40">
      <w:start w:val="1"/>
      <w:numFmt w:val="bullet"/>
      <w:lvlText w:val="•"/>
      <w:lvlJc w:val="left"/>
      <w:pPr>
        <w:ind w:left="2131" w:hanging="230"/>
      </w:pPr>
      <w:rPr>
        <w:rFonts w:hint="default"/>
      </w:rPr>
    </w:lvl>
    <w:lvl w:ilvl="3" w:tplc="B3A0B130">
      <w:start w:val="1"/>
      <w:numFmt w:val="bullet"/>
      <w:lvlText w:val="•"/>
      <w:lvlJc w:val="left"/>
      <w:pPr>
        <w:ind w:left="3005" w:hanging="230"/>
      </w:pPr>
      <w:rPr>
        <w:rFonts w:hint="default"/>
      </w:rPr>
    </w:lvl>
    <w:lvl w:ilvl="4" w:tplc="F4586D00">
      <w:start w:val="1"/>
      <w:numFmt w:val="bullet"/>
      <w:lvlText w:val="•"/>
      <w:lvlJc w:val="left"/>
      <w:pPr>
        <w:ind w:left="3879" w:hanging="230"/>
      </w:pPr>
      <w:rPr>
        <w:rFonts w:hint="default"/>
      </w:rPr>
    </w:lvl>
    <w:lvl w:ilvl="5" w:tplc="16BA1B2E">
      <w:start w:val="1"/>
      <w:numFmt w:val="bullet"/>
      <w:lvlText w:val="•"/>
      <w:lvlJc w:val="left"/>
      <w:pPr>
        <w:ind w:left="4753" w:hanging="230"/>
      </w:pPr>
      <w:rPr>
        <w:rFonts w:hint="default"/>
      </w:rPr>
    </w:lvl>
    <w:lvl w:ilvl="6" w:tplc="37FABEC8">
      <w:start w:val="1"/>
      <w:numFmt w:val="bullet"/>
      <w:lvlText w:val="•"/>
      <w:lvlJc w:val="left"/>
      <w:pPr>
        <w:ind w:left="5627" w:hanging="230"/>
      </w:pPr>
      <w:rPr>
        <w:rFonts w:hint="default"/>
      </w:rPr>
    </w:lvl>
    <w:lvl w:ilvl="7" w:tplc="6F7A16D2">
      <w:start w:val="1"/>
      <w:numFmt w:val="bullet"/>
      <w:lvlText w:val="•"/>
      <w:lvlJc w:val="left"/>
      <w:pPr>
        <w:ind w:left="6501" w:hanging="230"/>
      </w:pPr>
      <w:rPr>
        <w:rFonts w:hint="default"/>
      </w:rPr>
    </w:lvl>
    <w:lvl w:ilvl="8" w:tplc="D082AD68">
      <w:start w:val="1"/>
      <w:numFmt w:val="bullet"/>
      <w:lvlText w:val="•"/>
      <w:lvlJc w:val="left"/>
      <w:pPr>
        <w:ind w:left="7375" w:hanging="230"/>
      </w:pPr>
      <w:rPr>
        <w:rFonts w:hint="default"/>
      </w:rPr>
    </w:lvl>
  </w:abstractNum>
  <w:abstractNum w:abstractNumId="17" w15:restartNumberingAfterBreak="0">
    <w:nsid w:val="7A46335C"/>
    <w:multiLevelType w:val="hybridMultilevel"/>
    <w:tmpl w:val="043E1C02"/>
    <w:lvl w:ilvl="0" w:tplc="9ED4D07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B0666E0"/>
    <w:multiLevelType w:val="hybridMultilevel"/>
    <w:tmpl w:val="B5A4DDAC"/>
    <w:lvl w:ilvl="0" w:tplc="9ED4D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16145727">
    <w:abstractNumId w:val="8"/>
  </w:num>
  <w:num w:numId="2" w16cid:durableId="473062337">
    <w:abstractNumId w:val="10"/>
  </w:num>
  <w:num w:numId="3" w16cid:durableId="1124234096">
    <w:abstractNumId w:val="14"/>
  </w:num>
  <w:num w:numId="4" w16cid:durableId="1142775181">
    <w:abstractNumId w:val="0"/>
  </w:num>
  <w:num w:numId="5" w16cid:durableId="1864979528">
    <w:abstractNumId w:val="11"/>
  </w:num>
  <w:num w:numId="6" w16cid:durableId="645666608">
    <w:abstractNumId w:val="7"/>
  </w:num>
  <w:num w:numId="7" w16cid:durableId="1986737434">
    <w:abstractNumId w:val="9"/>
  </w:num>
  <w:num w:numId="8" w16cid:durableId="691077317">
    <w:abstractNumId w:val="6"/>
  </w:num>
  <w:num w:numId="9" w16cid:durableId="1310133911">
    <w:abstractNumId w:val="13"/>
  </w:num>
  <w:num w:numId="10" w16cid:durableId="1470710181">
    <w:abstractNumId w:val="5"/>
  </w:num>
  <w:num w:numId="11" w16cid:durableId="207105524">
    <w:abstractNumId w:val="12"/>
  </w:num>
  <w:num w:numId="12" w16cid:durableId="1134517961">
    <w:abstractNumId w:val="1"/>
  </w:num>
  <w:num w:numId="13" w16cid:durableId="2117365183">
    <w:abstractNumId w:val="4"/>
  </w:num>
  <w:num w:numId="14" w16cid:durableId="1095322757">
    <w:abstractNumId w:val="17"/>
  </w:num>
  <w:num w:numId="15" w16cid:durableId="1013149140">
    <w:abstractNumId w:val="18"/>
  </w:num>
  <w:num w:numId="16" w16cid:durableId="1516840262">
    <w:abstractNumId w:val="2"/>
  </w:num>
  <w:num w:numId="17" w16cid:durableId="496310632">
    <w:abstractNumId w:val="15"/>
  </w:num>
  <w:num w:numId="18" w16cid:durableId="1376276632">
    <w:abstractNumId w:val="16"/>
  </w:num>
  <w:num w:numId="19" w16cid:durableId="149560750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72B"/>
    <w:rsid w:val="000011F5"/>
    <w:rsid w:val="00004D56"/>
    <w:rsid w:val="000114A1"/>
    <w:rsid w:val="00026D76"/>
    <w:rsid w:val="000337F5"/>
    <w:rsid w:val="0003723A"/>
    <w:rsid w:val="00040101"/>
    <w:rsid w:val="00045D3E"/>
    <w:rsid w:val="00046370"/>
    <w:rsid w:val="00046753"/>
    <w:rsid w:val="00046ACC"/>
    <w:rsid w:val="000473B0"/>
    <w:rsid w:val="000650A3"/>
    <w:rsid w:val="000668C8"/>
    <w:rsid w:val="00070471"/>
    <w:rsid w:val="00076F0D"/>
    <w:rsid w:val="000812DE"/>
    <w:rsid w:val="00081B15"/>
    <w:rsid w:val="00083A5C"/>
    <w:rsid w:val="00085779"/>
    <w:rsid w:val="00085D57"/>
    <w:rsid w:val="00087B2E"/>
    <w:rsid w:val="000928A8"/>
    <w:rsid w:val="000951FD"/>
    <w:rsid w:val="00096EF6"/>
    <w:rsid w:val="000A23C6"/>
    <w:rsid w:val="000A35AA"/>
    <w:rsid w:val="000A5332"/>
    <w:rsid w:val="000A7D39"/>
    <w:rsid w:val="000B0E14"/>
    <w:rsid w:val="000B1DB2"/>
    <w:rsid w:val="000B5935"/>
    <w:rsid w:val="000D119B"/>
    <w:rsid w:val="000D1A91"/>
    <w:rsid w:val="000D3B1B"/>
    <w:rsid w:val="000E0CD8"/>
    <w:rsid w:val="000E3014"/>
    <w:rsid w:val="000E3A64"/>
    <w:rsid w:val="000E4885"/>
    <w:rsid w:val="000F0A8F"/>
    <w:rsid w:val="00101026"/>
    <w:rsid w:val="001027A1"/>
    <w:rsid w:val="0010474E"/>
    <w:rsid w:val="001047AB"/>
    <w:rsid w:val="001226AE"/>
    <w:rsid w:val="00125B12"/>
    <w:rsid w:val="00131EEC"/>
    <w:rsid w:val="0013771C"/>
    <w:rsid w:val="00142485"/>
    <w:rsid w:val="00153FFA"/>
    <w:rsid w:val="00174830"/>
    <w:rsid w:val="00184C74"/>
    <w:rsid w:val="001936B1"/>
    <w:rsid w:val="00194867"/>
    <w:rsid w:val="00194B86"/>
    <w:rsid w:val="001A009E"/>
    <w:rsid w:val="001A58CF"/>
    <w:rsid w:val="001B226C"/>
    <w:rsid w:val="001B75BE"/>
    <w:rsid w:val="001B7A45"/>
    <w:rsid w:val="001B7E95"/>
    <w:rsid w:val="001C248C"/>
    <w:rsid w:val="001C2B1F"/>
    <w:rsid w:val="001C69E5"/>
    <w:rsid w:val="001D33E9"/>
    <w:rsid w:val="001D73E4"/>
    <w:rsid w:val="001E4EE7"/>
    <w:rsid w:val="001E5431"/>
    <w:rsid w:val="00200620"/>
    <w:rsid w:val="00203341"/>
    <w:rsid w:val="00205D92"/>
    <w:rsid w:val="002229E8"/>
    <w:rsid w:val="00223BA2"/>
    <w:rsid w:val="00225E11"/>
    <w:rsid w:val="0022772F"/>
    <w:rsid w:val="00245E69"/>
    <w:rsid w:val="002473E9"/>
    <w:rsid w:val="002649F0"/>
    <w:rsid w:val="0026543D"/>
    <w:rsid w:val="00266266"/>
    <w:rsid w:val="002718AA"/>
    <w:rsid w:val="00271D2F"/>
    <w:rsid w:val="00275F63"/>
    <w:rsid w:val="00280001"/>
    <w:rsid w:val="00286453"/>
    <w:rsid w:val="00291804"/>
    <w:rsid w:val="00295065"/>
    <w:rsid w:val="002965D8"/>
    <w:rsid w:val="002A5348"/>
    <w:rsid w:val="002B025B"/>
    <w:rsid w:val="002B4EB0"/>
    <w:rsid w:val="002B6CE0"/>
    <w:rsid w:val="002C32D2"/>
    <w:rsid w:val="002C3E66"/>
    <w:rsid w:val="002F1287"/>
    <w:rsid w:val="002F730F"/>
    <w:rsid w:val="00300F72"/>
    <w:rsid w:val="00302F73"/>
    <w:rsid w:val="00303605"/>
    <w:rsid w:val="00316A04"/>
    <w:rsid w:val="00321943"/>
    <w:rsid w:val="0032788B"/>
    <w:rsid w:val="00332229"/>
    <w:rsid w:val="00333533"/>
    <w:rsid w:val="0033550D"/>
    <w:rsid w:val="0033655E"/>
    <w:rsid w:val="00341248"/>
    <w:rsid w:val="00342A82"/>
    <w:rsid w:val="00342C87"/>
    <w:rsid w:val="00345BF9"/>
    <w:rsid w:val="00351E67"/>
    <w:rsid w:val="0035452C"/>
    <w:rsid w:val="00380148"/>
    <w:rsid w:val="00392F43"/>
    <w:rsid w:val="0039311B"/>
    <w:rsid w:val="00394FC5"/>
    <w:rsid w:val="00396C39"/>
    <w:rsid w:val="003A09AF"/>
    <w:rsid w:val="003A69B3"/>
    <w:rsid w:val="003B5686"/>
    <w:rsid w:val="003C7FA4"/>
    <w:rsid w:val="003D5C02"/>
    <w:rsid w:val="003E6C87"/>
    <w:rsid w:val="003F2000"/>
    <w:rsid w:val="003F2201"/>
    <w:rsid w:val="003F2DE2"/>
    <w:rsid w:val="004129A0"/>
    <w:rsid w:val="004179BE"/>
    <w:rsid w:val="00417F89"/>
    <w:rsid w:val="00420DFC"/>
    <w:rsid w:val="00425D21"/>
    <w:rsid w:val="00426477"/>
    <w:rsid w:val="0042667B"/>
    <w:rsid w:val="004409E9"/>
    <w:rsid w:val="004416FA"/>
    <w:rsid w:val="004502BE"/>
    <w:rsid w:val="00452F2A"/>
    <w:rsid w:val="00453730"/>
    <w:rsid w:val="00453D87"/>
    <w:rsid w:val="004731B3"/>
    <w:rsid w:val="00474782"/>
    <w:rsid w:val="004752F5"/>
    <w:rsid w:val="00476977"/>
    <w:rsid w:val="00480BD0"/>
    <w:rsid w:val="0048113E"/>
    <w:rsid w:val="00491630"/>
    <w:rsid w:val="0049779B"/>
    <w:rsid w:val="004B200B"/>
    <w:rsid w:val="004C76BD"/>
    <w:rsid w:val="004D0302"/>
    <w:rsid w:val="004D3D44"/>
    <w:rsid w:val="004D47CB"/>
    <w:rsid w:val="004D6F8A"/>
    <w:rsid w:val="004F2AC5"/>
    <w:rsid w:val="004F5F49"/>
    <w:rsid w:val="004F74A4"/>
    <w:rsid w:val="00501C54"/>
    <w:rsid w:val="005040F3"/>
    <w:rsid w:val="00505418"/>
    <w:rsid w:val="00520678"/>
    <w:rsid w:val="00520D33"/>
    <w:rsid w:val="0052616C"/>
    <w:rsid w:val="00527697"/>
    <w:rsid w:val="005310C7"/>
    <w:rsid w:val="00537337"/>
    <w:rsid w:val="00537829"/>
    <w:rsid w:val="00553F64"/>
    <w:rsid w:val="00555771"/>
    <w:rsid w:val="00563EC0"/>
    <w:rsid w:val="005705D0"/>
    <w:rsid w:val="00574317"/>
    <w:rsid w:val="005760DC"/>
    <w:rsid w:val="00577922"/>
    <w:rsid w:val="00581EE9"/>
    <w:rsid w:val="00582E74"/>
    <w:rsid w:val="005944BD"/>
    <w:rsid w:val="005A191C"/>
    <w:rsid w:val="005A4FA3"/>
    <w:rsid w:val="005A5E0B"/>
    <w:rsid w:val="005A7D09"/>
    <w:rsid w:val="005B7540"/>
    <w:rsid w:val="005B79A0"/>
    <w:rsid w:val="005C5D92"/>
    <w:rsid w:val="005D32D4"/>
    <w:rsid w:val="005D76EE"/>
    <w:rsid w:val="005E2721"/>
    <w:rsid w:val="005E2E5B"/>
    <w:rsid w:val="005F30E8"/>
    <w:rsid w:val="005F32C8"/>
    <w:rsid w:val="005F6844"/>
    <w:rsid w:val="00605C2F"/>
    <w:rsid w:val="00605EE7"/>
    <w:rsid w:val="006072FC"/>
    <w:rsid w:val="00610D4B"/>
    <w:rsid w:val="00614F5E"/>
    <w:rsid w:val="00616547"/>
    <w:rsid w:val="006561CA"/>
    <w:rsid w:val="00664C01"/>
    <w:rsid w:val="00666552"/>
    <w:rsid w:val="0067006E"/>
    <w:rsid w:val="006912F3"/>
    <w:rsid w:val="00692957"/>
    <w:rsid w:val="00694086"/>
    <w:rsid w:val="00694DC6"/>
    <w:rsid w:val="006C1139"/>
    <w:rsid w:val="006C4990"/>
    <w:rsid w:val="006C6E82"/>
    <w:rsid w:val="006E6358"/>
    <w:rsid w:val="006F2099"/>
    <w:rsid w:val="006F22A6"/>
    <w:rsid w:val="006F44DC"/>
    <w:rsid w:val="006F63E7"/>
    <w:rsid w:val="006F66EC"/>
    <w:rsid w:val="007008FB"/>
    <w:rsid w:val="0072281C"/>
    <w:rsid w:val="007354A6"/>
    <w:rsid w:val="007414D5"/>
    <w:rsid w:val="00741C81"/>
    <w:rsid w:val="00755F7E"/>
    <w:rsid w:val="007611BA"/>
    <w:rsid w:val="00766405"/>
    <w:rsid w:val="0077454D"/>
    <w:rsid w:val="00777C02"/>
    <w:rsid w:val="00787E33"/>
    <w:rsid w:val="007905CC"/>
    <w:rsid w:val="007968B3"/>
    <w:rsid w:val="007A1CEB"/>
    <w:rsid w:val="007B23EC"/>
    <w:rsid w:val="007C0DD7"/>
    <w:rsid w:val="007C16B6"/>
    <w:rsid w:val="007C18D9"/>
    <w:rsid w:val="007C3EA7"/>
    <w:rsid w:val="007C4666"/>
    <w:rsid w:val="007C513C"/>
    <w:rsid w:val="007D44D1"/>
    <w:rsid w:val="007E0B8B"/>
    <w:rsid w:val="007F150C"/>
    <w:rsid w:val="007F34B3"/>
    <w:rsid w:val="00801042"/>
    <w:rsid w:val="00815C4D"/>
    <w:rsid w:val="00817CBE"/>
    <w:rsid w:val="00824AA4"/>
    <w:rsid w:val="00831F48"/>
    <w:rsid w:val="008403DB"/>
    <w:rsid w:val="008423FA"/>
    <w:rsid w:val="00846F75"/>
    <w:rsid w:val="00851B04"/>
    <w:rsid w:val="008657A8"/>
    <w:rsid w:val="00865DE5"/>
    <w:rsid w:val="00870FA3"/>
    <w:rsid w:val="008720FD"/>
    <w:rsid w:val="00875357"/>
    <w:rsid w:val="008A6643"/>
    <w:rsid w:val="008B6874"/>
    <w:rsid w:val="008C2CDC"/>
    <w:rsid w:val="008C49E8"/>
    <w:rsid w:val="008C6ACB"/>
    <w:rsid w:val="008D3F2F"/>
    <w:rsid w:val="008D5199"/>
    <w:rsid w:val="008E192C"/>
    <w:rsid w:val="008E1D7F"/>
    <w:rsid w:val="008E269F"/>
    <w:rsid w:val="008E5C1F"/>
    <w:rsid w:val="008E65F0"/>
    <w:rsid w:val="00903704"/>
    <w:rsid w:val="00903BDA"/>
    <w:rsid w:val="009108DC"/>
    <w:rsid w:val="0091154A"/>
    <w:rsid w:val="00913063"/>
    <w:rsid w:val="009321FA"/>
    <w:rsid w:val="00934AA5"/>
    <w:rsid w:val="0093709E"/>
    <w:rsid w:val="00937571"/>
    <w:rsid w:val="009418F7"/>
    <w:rsid w:val="00956294"/>
    <w:rsid w:val="009576B9"/>
    <w:rsid w:val="00967E62"/>
    <w:rsid w:val="009916FF"/>
    <w:rsid w:val="00992E34"/>
    <w:rsid w:val="00994771"/>
    <w:rsid w:val="009A00DE"/>
    <w:rsid w:val="009A05D2"/>
    <w:rsid w:val="009A682B"/>
    <w:rsid w:val="009A7E83"/>
    <w:rsid w:val="009B37FD"/>
    <w:rsid w:val="009C3EBB"/>
    <w:rsid w:val="009C4EB6"/>
    <w:rsid w:val="009D25CF"/>
    <w:rsid w:val="009D3CDB"/>
    <w:rsid w:val="009E0955"/>
    <w:rsid w:val="009E445D"/>
    <w:rsid w:val="009F1736"/>
    <w:rsid w:val="009F2385"/>
    <w:rsid w:val="00A02454"/>
    <w:rsid w:val="00A0303A"/>
    <w:rsid w:val="00A067D8"/>
    <w:rsid w:val="00A07CF0"/>
    <w:rsid w:val="00A07DD1"/>
    <w:rsid w:val="00A1031F"/>
    <w:rsid w:val="00A21592"/>
    <w:rsid w:val="00A24359"/>
    <w:rsid w:val="00A30B7F"/>
    <w:rsid w:val="00A31BB0"/>
    <w:rsid w:val="00A327D2"/>
    <w:rsid w:val="00A36281"/>
    <w:rsid w:val="00A400E6"/>
    <w:rsid w:val="00A405D0"/>
    <w:rsid w:val="00A4209E"/>
    <w:rsid w:val="00A43A17"/>
    <w:rsid w:val="00A57445"/>
    <w:rsid w:val="00A60985"/>
    <w:rsid w:val="00A62BCA"/>
    <w:rsid w:val="00A71DD3"/>
    <w:rsid w:val="00A72D68"/>
    <w:rsid w:val="00A7312D"/>
    <w:rsid w:val="00A763FB"/>
    <w:rsid w:val="00A82B9C"/>
    <w:rsid w:val="00A861A6"/>
    <w:rsid w:val="00A946FA"/>
    <w:rsid w:val="00AA1C3A"/>
    <w:rsid w:val="00AA574D"/>
    <w:rsid w:val="00AB199D"/>
    <w:rsid w:val="00AB565E"/>
    <w:rsid w:val="00AC3715"/>
    <w:rsid w:val="00AC73A4"/>
    <w:rsid w:val="00AF4F84"/>
    <w:rsid w:val="00AF5917"/>
    <w:rsid w:val="00AF5E6B"/>
    <w:rsid w:val="00B01447"/>
    <w:rsid w:val="00B04955"/>
    <w:rsid w:val="00B14EF0"/>
    <w:rsid w:val="00B200B2"/>
    <w:rsid w:val="00B26043"/>
    <w:rsid w:val="00B4149B"/>
    <w:rsid w:val="00B420F0"/>
    <w:rsid w:val="00B4638E"/>
    <w:rsid w:val="00B51523"/>
    <w:rsid w:val="00B53946"/>
    <w:rsid w:val="00B55493"/>
    <w:rsid w:val="00B55528"/>
    <w:rsid w:val="00B57364"/>
    <w:rsid w:val="00B61B73"/>
    <w:rsid w:val="00B66889"/>
    <w:rsid w:val="00B713C6"/>
    <w:rsid w:val="00B81DCC"/>
    <w:rsid w:val="00B9132E"/>
    <w:rsid w:val="00B921A5"/>
    <w:rsid w:val="00B9657A"/>
    <w:rsid w:val="00B97B02"/>
    <w:rsid w:val="00BA1C58"/>
    <w:rsid w:val="00BB74D0"/>
    <w:rsid w:val="00BC39F0"/>
    <w:rsid w:val="00BC6D41"/>
    <w:rsid w:val="00BD3351"/>
    <w:rsid w:val="00BE16C9"/>
    <w:rsid w:val="00BF5AC3"/>
    <w:rsid w:val="00C03550"/>
    <w:rsid w:val="00C03AF2"/>
    <w:rsid w:val="00C0519A"/>
    <w:rsid w:val="00C05F57"/>
    <w:rsid w:val="00C06872"/>
    <w:rsid w:val="00C06CC0"/>
    <w:rsid w:val="00C172FA"/>
    <w:rsid w:val="00C203E0"/>
    <w:rsid w:val="00C21140"/>
    <w:rsid w:val="00C24350"/>
    <w:rsid w:val="00C344FD"/>
    <w:rsid w:val="00C36563"/>
    <w:rsid w:val="00C3673A"/>
    <w:rsid w:val="00C421C1"/>
    <w:rsid w:val="00C42414"/>
    <w:rsid w:val="00C45217"/>
    <w:rsid w:val="00C45C13"/>
    <w:rsid w:val="00C46228"/>
    <w:rsid w:val="00C50433"/>
    <w:rsid w:val="00C50B8E"/>
    <w:rsid w:val="00C51305"/>
    <w:rsid w:val="00C5761A"/>
    <w:rsid w:val="00C74B07"/>
    <w:rsid w:val="00C902BC"/>
    <w:rsid w:val="00C9267B"/>
    <w:rsid w:val="00CB1154"/>
    <w:rsid w:val="00CC2332"/>
    <w:rsid w:val="00CC58BA"/>
    <w:rsid w:val="00CC657F"/>
    <w:rsid w:val="00CD30AF"/>
    <w:rsid w:val="00CD5471"/>
    <w:rsid w:val="00CD67A4"/>
    <w:rsid w:val="00CF3116"/>
    <w:rsid w:val="00CF49F0"/>
    <w:rsid w:val="00D02D2A"/>
    <w:rsid w:val="00D02EF8"/>
    <w:rsid w:val="00D0572B"/>
    <w:rsid w:val="00D05AD5"/>
    <w:rsid w:val="00D13D68"/>
    <w:rsid w:val="00D170CD"/>
    <w:rsid w:val="00D23102"/>
    <w:rsid w:val="00D27775"/>
    <w:rsid w:val="00D45BED"/>
    <w:rsid w:val="00D4653D"/>
    <w:rsid w:val="00D6141D"/>
    <w:rsid w:val="00D672A4"/>
    <w:rsid w:val="00D70A26"/>
    <w:rsid w:val="00D72A59"/>
    <w:rsid w:val="00D76FE4"/>
    <w:rsid w:val="00D77208"/>
    <w:rsid w:val="00D812E2"/>
    <w:rsid w:val="00D85CFB"/>
    <w:rsid w:val="00DA0753"/>
    <w:rsid w:val="00DB0E68"/>
    <w:rsid w:val="00DB1631"/>
    <w:rsid w:val="00DB1F5D"/>
    <w:rsid w:val="00DB2AE3"/>
    <w:rsid w:val="00DB7095"/>
    <w:rsid w:val="00DE3CC4"/>
    <w:rsid w:val="00DF16B1"/>
    <w:rsid w:val="00DF3E5B"/>
    <w:rsid w:val="00DF6734"/>
    <w:rsid w:val="00DF68E2"/>
    <w:rsid w:val="00E04CDA"/>
    <w:rsid w:val="00E3142A"/>
    <w:rsid w:val="00E3307F"/>
    <w:rsid w:val="00E33C13"/>
    <w:rsid w:val="00E45792"/>
    <w:rsid w:val="00E47BE7"/>
    <w:rsid w:val="00E534EF"/>
    <w:rsid w:val="00E6323E"/>
    <w:rsid w:val="00E64199"/>
    <w:rsid w:val="00E65F27"/>
    <w:rsid w:val="00E70113"/>
    <w:rsid w:val="00E71AE1"/>
    <w:rsid w:val="00E730D7"/>
    <w:rsid w:val="00E838C0"/>
    <w:rsid w:val="00E93426"/>
    <w:rsid w:val="00EA2D1E"/>
    <w:rsid w:val="00EA3643"/>
    <w:rsid w:val="00EA7A72"/>
    <w:rsid w:val="00EC293F"/>
    <w:rsid w:val="00EC4E31"/>
    <w:rsid w:val="00EE6834"/>
    <w:rsid w:val="00EF1ADF"/>
    <w:rsid w:val="00F023F8"/>
    <w:rsid w:val="00F03FC9"/>
    <w:rsid w:val="00F058C2"/>
    <w:rsid w:val="00F10061"/>
    <w:rsid w:val="00F26F34"/>
    <w:rsid w:val="00F30569"/>
    <w:rsid w:val="00F40F79"/>
    <w:rsid w:val="00F4193C"/>
    <w:rsid w:val="00F4625F"/>
    <w:rsid w:val="00F525B1"/>
    <w:rsid w:val="00F532E2"/>
    <w:rsid w:val="00F546C6"/>
    <w:rsid w:val="00F61157"/>
    <w:rsid w:val="00F62204"/>
    <w:rsid w:val="00F713D5"/>
    <w:rsid w:val="00F73AB5"/>
    <w:rsid w:val="00F74C79"/>
    <w:rsid w:val="00F76D57"/>
    <w:rsid w:val="00F93A70"/>
    <w:rsid w:val="00F93AE4"/>
    <w:rsid w:val="00FB2F92"/>
    <w:rsid w:val="00FC169D"/>
    <w:rsid w:val="00FE0865"/>
    <w:rsid w:val="00FE6D3C"/>
    <w:rsid w:val="00FF1474"/>
    <w:rsid w:val="00FF62F4"/>
    <w:rsid w:val="05EE9EC0"/>
    <w:rsid w:val="0FC8D40F"/>
    <w:rsid w:val="7CD6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DE63A11"/>
  <w15:docId w15:val="{66EF51C9-17D3-4B70-94E9-80B49CA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5493"/>
    <w:rPr>
      <w:rFonts w:ascii="Museo Sans 300" w:hAnsi="Museo Sans 300" w:cs="Avenir-Book"/>
      <w:sz w:val="22"/>
      <w:szCs w:val="22"/>
      <w:lang w:val="en-GB"/>
    </w:rPr>
  </w:style>
  <w:style w:type="paragraph" w:styleId="Heading1">
    <w:name w:val="heading 1"/>
    <w:basedOn w:val="BNGNormal"/>
    <w:next w:val="Normal"/>
    <w:link w:val="Heading1Char"/>
    <w:uiPriority w:val="9"/>
    <w:qFormat/>
    <w:rsid w:val="00B55493"/>
    <w:pPr>
      <w:outlineLvl w:val="0"/>
    </w:pPr>
    <w:rPr>
      <w:rFonts w:ascii="Museo Sans 300" w:hAnsi="Museo Sans 300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2F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rsid w:val="00D0572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108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108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4830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rsid w:val="00F10061"/>
    <w:rPr>
      <w:sz w:val="24"/>
      <w:szCs w:val="24"/>
      <w:lang w:val="en-US" w:eastAsia="en-US"/>
    </w:rPr>
  </w:style>
  <w:style w:type="character" w:styleId="Hyperlink">
    <w:name w:val="Hyperlink"/>
    <w:rsid w:val="00F1006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672A4"/>
    <w:pPr>
      <w:numPr>
        <w:ilvl w:val="1"/>
      </w:numPr>
    </w:pPr>
    <w:rPr>
      <w:rFonts w:ascii="Cambria" w:hAnsi="Cambria" w:eastAsia="Times New Roman"/>
      <w:i/>
      <w:iCs/>
      <w:color w:val="4F81BD"/>
      <w:spacing w:val="15"/>
    </w:rPr>
  </w:style>
  <w:style w:type="character" w:styleId="SubtitleChar" w:customStyle="1">
    <w:name w:val="Subtitle Char"/>
    <w:link w:val="Subtitle"/>
    <w:uiPriority w:val="11"/>
    <w:rsid w:val="00D672A4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BNGHeading1" w:customStyle="1">
    <w:name w:val="BNG Heading 1"/>
    <w:basedOn w:val="Normal"/>
    <w:qFormat/>
    <w:rsid w:val="00C06872"/>
    <w:pPr>
      <w:widowControl w:val="0"/>
      <w:pBdr>
        <w:bottom w:val="single" w:color="E36C0A" w:sz="4" w:space="1"/>
      </w:pBdr>
      <w:suppressAutoHyphens/>
      <w:autoSpaceDE w:val="0"/>
      <w:autoSpaceDN w:val="0"/>
      <w:adjustRightInd w:val="0"/>
      <w:spacing w:after="113" w:line="288" w:lineRule="auto"/>
      <w:textAlignment w:val="center"/>
      <w:outlineLvl w:val="0"/>
    </w:pPr>
    <w:rPr>
      <w:rFonts w:ascii="Arial" w:hAnsi="Arial"/>
      <w:b/>
      <w:color w:val="D33211"/>
      <w:sz w:val="32"/>
      <w:szCs w:val="20"/>
    </w:rPr>
  </w:style>
  <w:style w:type="paragraph" w:styleId="BNGHeading2" w:customStyle="1">
    <w:name w:val="BNG Heading 2"/>
    <w:basedOn w:val="BNGHeading1"/>
    <w:qFormat/>
    <w:rsid w:val="00C06872"/>
    <w:pPr>
      <w:pBdr>
        <w:bottom w:val="none" w:color="auto" w:sz="0" w:space="0"/>
      </w:pBdr>
    </w:pPr>
    <w:rPr>
      <w:color w:val="002060"/>
      <w:sz w:val="28"/>
    </w:rPr>
  </w:style>
  <w:style w:type="paragraph" w:styleId="BNGHeading3" w:customStyle="1">
    <w:name w:val="BNG Heading 3"/>
    <w:basedOn w:val="BNGHeading2"/>
    <w:qFormat/>
    <w:rsid w:val="00C06872"/>
    <w:rPr>
      <w:b w:val="0"/>
      <w:sz w:val="24"/>
    </w:rPr>
  </w:style>
  <w:style w:type="paragraph" w:styleId="BNGNormal" w:customStyle="1">
    <w:name w:val="BNG Normal"/>
    <w:basedOn w:val="Normal"/>
    <w:link w:val="BNGNormalChar"/>
    <w:qFormat/>
    <w:rsid w:val="00C06872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/>
      <w:color w:val="40404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55493"/>
    <w:rPr>
      <w:rFonts w:ascii="Museo Sans 300" w:hAnsi="Museo Sans 300" w:cs="Avenir-Book"/>
      <w:b/>
      <w:color w:val="404040"/>
      <w:sz w:val="22"/>
      <w:lang w:val="en-GB"/>
    </w:rPr>
  </w:style>
  <w:style w:type="paragraph" w:styleId="SubHeading" w:customStyle="1">
    <w:name w:val="SubHeading"/>
    <w:basedOn w:val="BNGNormal"/>
    <w:link w:val="SubHeadingChar"/>
    <w:qFormat/>
    <w:rsid w:val="00B55493"/>
    <w:rPr>
      <w:rFonts w:ascii="Museo Sans 300" w:hAnsi="Museo Sans 300"/>
      <w:b/>
      <w:color w:val="auto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B55493"/>
    <w:pPr>
      <w:ind w:left="720"/>
      <w:contextualSpacing/>
    </w:pPr>
    <w:rPr>
      <w:rFonts w:ascii="Calibri" w:hAnsi="Calibri" w:cs="Times New Roman"/>
      <w:sz w:val="24"/>
      <w:szCs w:val="24"/>
      <w:lang w:val="en-AU"/>
    </w:rPr>
  </w:style>
  <w:style w:type="character" w:styleId="BNGNormalChar" w:customStyle="1">
    <w:name w:val="BNG Normal Char"/>
    <w:basedOn w:val="DefaultParagraphFont"/>
    <w:link w:val="BNGNormal"/>
    <w:rsid w:val="00B55493"/>
    <w:rPr>
      <w:rFonts w:ascii="Arial" w:hAnsi="Arial" w:cs="Avenir-Book"/>
      <w:color w:val="404040"/>
      <w:lang w:val="en-GB"/>
    </w:rPr>
  </w:style>
  <w:style w:type="character" w:styleId="SubHeadingChar" w:customStyle="1">
    <w:name w:val="SubHeading Char"/>
    <w:basedOn w:val="BNGNormalChar"/>
    <w:link w:val="SubHeading"/>
    <w:rsid w:val="00B55493"/>
    <w:rPr>
      <w:rFonts w:ascii="Museo Sans 300" w:hAnsi="Museo Sans 300" w:cs="Avenir-Book"/>
      <w:b/>
      <w:color w:val="404040"/>
      <w:sz w:val="22"/>
      <w:szCs w:val="2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072FC"/>
    <w:pPr>
      <w:widowControl w:val="0"/>
      <w:ind w:left="657"/>
    </w:pPr>
    <w:rPr>
      <w:rFonts w:ascii="Tahoma" w:hAnsi="Tahoma" w:eastAsia="Tahoma" w:cstheme="minorBidi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6072FC"/>
    <w:rPr>
      <w:rFonts w:ascii="Tahoma" w:hAnsi="Tahoma" w:eastAsia="Tahoma" w:cstheme="minorBidi"/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072F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GB"/>
    </w:rPr>
  </w:style>
  <w:style w:type="character" w:styleId="FollowedHyperlink">
    <w:name w:val="FollowedHyperlink"/>
    <w:basedOn w:val="DefaultParagraphFont"/>
    <w:semiHidden/>
    <w:unhideWhenUsed/>
    <w:rsid w:val="00247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oaic.gov.au/privacy-law/privacy-act/notifiable-data-breaches-schem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52B598B84E249814801363DDC722E" ma:contentTypeVersion="15" ma:contentTypeDescription="Create a new document." ma:contentTypeScope="" ma:versionID="643f42639eb67085d11f2906983ee5dd">
  <xsd:schema xmlns:xsd="http://www.w3.org/2001/XMLSchema" xmlns:xs="http://www.w3.org/2001/XMLSchema" xmlns:p="http://schemas.microsoft.com/office/2006/metadata/properties" xmlns:ns2="18fdc693-634d-4763-bf90-00d00288d749" xmlns:ns3="5809f04b-1882-4a91-b704-76a0c5c4be81" targetNamespace="http://schemas.microsoft.com/office/2006/metadata/properties" ma:root="true" ma:fieldsID="7b39bbc599ed7fa3cc9d241c85e34eb6" ns2:_="" ns3:_="">
    <xsd:import namespace="18fdc693-634d-4763-bf90-00d00288d749"/>
    <xsd:import namespace="5809f04b-1882-4a91-b704-76a0c5c4b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693-634d-4763-bf90-00d00288d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db6340-8792-4728-8fcf-c5ab49fbd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f04b-1882-4a91-b704-76a0c5c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01f043-6fbb-4807-9f01-826db0a7121c}" ma:internalName="TaxCatchAll" ma:showField="CatchAllData" ma:web="5809f04b-1882-4a91-b704-76a0c5c4b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9f04b-1882-4a91-b704-76a0c5c4be81" xsi:nil="true"/>
    <SharedWithUsers xmlns="5809f04b-1882-4a91-b704-76a0c5c4be81">
      <UserInfo>
        <DisplayName>Anisha Baveja</DisplayName>
        <AccountId>37</AccountId>
        <AccountType/>
      </UserInfo>
    </SharedWithUsers>
    <lcf76f155ced4ddcb4097134ff3c332f xmlns="18fdc693-634d-4763-bf90-00d00288d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3C92-6383-4D5C-9ED4-2B22FE58A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7A85A-3DEA-419E-8C8E-399A75D2D029}"/>
</file>

<file path=customXml/itemProps3.xml><?xml version="1.0" encoding="utf-8"?>
<ds:datastoreItem xmlns:ds="http://schemas.openxmlformats.org/officeDocument/2006/customXml" ds:itemID="{2EA88E40-9678-469C-86C5-B58BCE127C45}">
  <ds:schemaRefs>
    <ds:schemaRef ds:uri="http://www.w3.org/XML/1998/namespace"/>
    <ds:schemaRef ds:uri="db8fb334-f930-4761-afd6-7a5d3578431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ba3de755-12a6-42d6-ac5d-4b30fb6ff837"/>
    <ds:schemaRef ds:uri="http://schemas.openxmlformats.org/package/2006/metadata/core-properties"/>
    <ds:schemaRef ds:uri="6bca250b-8f0a-48dc-9420-e639d331f88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37F3A1-69CE-4DEA-A99B-1E772ACF40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and Confidentiality</dc:title>
  <dc:creator>Bradfield Nyland Group</dc:creator>
  <cp:lastModifiedBy>Stephen Wheeler</cp:lastModifiedBy>
  <cp:revision>5</cp:revision>
  <cp:lastPrinted>2016-09-23T03:41:00Z</cp:lastPrinted>
  <dcterms:created xsi:type="dcterms:W3CDTF">2020-05-26T02:09:00Z</dcterms:created>
  <dcterms:modified xsi:type="dcterms:W3CDTF">2025-01-13T01:29:54Z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0x010100CCD52B598B84E249814801363DDC722E</vt:lpwstr>
  </property>
  <property fmtid="{D5CDD505-2E9C-101B-9397-08002B2CF9AE}" pid="3" name="TaxKeyword">
    <vt:lpwstr/>
  </property>
  <property fmtid="{D5CDD505-2E9C-101B-9397-08002B2CF9AE}" pid="4" name="VIC Human Services Standards">
    <vt:lpwstr>75;#Not Yet|3b04abd4-b7e1-4f0a-b6c3-056507f30782</vt:lpwstr>
  </property>
  <property fmtid="{D5CDD505-2E9C-101B-9397-08002B2CF9AE}" pid="5" name="NDIS Practice Standards">
    <vt:lpwstr>22;#10. Violence, Abuse, Neglect, Exploitation and Discrimination�(Rights and Responsibilities)|12a9e076-35c0-4758-942e-9f4fa1d5cf03;#25;#12. Risk Management�(Governance and Operational Management)|1630e3d9-bf61-4a2a-95f3-31ccb65c2a3f;#54;#14. Information Management�(Governance and Operational Management)|ad27a6ac-446b-455e-954c-67c8268684d8;#13;#15. Feedback and Complaints Management�(Governance and Operational Management)|c862757b-139f-43e2-a46f-5597dad596ee;#53;#16. Incident Management�(Governance and Operational Management)|77f5b63a-99f8-49c6-989c-f05587525df9;#137;#23. Transitions to or from the Provider�(Provision of Supports)|b407a0a8-0e36-4695-a6be-41c17d575ad1;#109;#8. Privacy and Dignity�(Rights and Responsibilities)|7d35fc26-ef48-4a90-a54e-a74746588b72</vt:lpwstr>
  </property>
  <property fmtid="{D5CDD505-2E9C-101B-9397-08002B2CF9AE}" pid="6" name="ISO 9001 2015">
    <vt:lpwstr>74;#Null|520e70c4-ec2e-46f6-89d9-ebdd1674d382</vt:lpwstr>
  </property>
  <property fmtid="{D5CDD505-2E9C-101B-9397-08002B2CF9AE}" pid="7" name="Department">
    <vt:lpwstr>2;#Personalised Supports|28357ba3-b3ee-4244-97c5-6881ced0ada8</vt:lpwstr>
  </property>
  <property fmtid="{D5CDD505-2E9C-101B-9397-08002B2CF9AE}" pid="8" name="Document Type">
    <vt:lpwstr>6;#Policy and Procedures|b8b76589-3a9e-4868-9f32-3f0e94a6ae51</vt:lpwstr>
  </property>
  <property fmtid="{D5CDD505-2E9C-101B-9397-08002B2CF9AE}" pid="9" name="MediaServiceImageTags">
    <vt:lpwstr/>
  </property>
</Properties>
</file>