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108" w:tblpY="86"/>
        <w:tblW w:w="9464" w:type="dxa"/>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Look w:val="0000" w:firstRow="0" w:lastRow="0" w:firstColumn="0" w:lastColumn="0" w:noHBand="0" w:noVBand="0"/>
      </w:tblPr>
      <w:tblGrid>
        <w:gridCol w:w="9464"/>
      </w:tblGrid>
      <w:tr w:rsidRPr="00F243C6" w:rsidR="00DF6190" w:rsidTr="00DF6190" w14:paraId="2D3C0DEB" w14:textId="77777777">
        <w:trPr>
          <w:trHeight w:val="345"/>
        </w:trPr>
        <w:tc>
          <w:tcPr>
            <w:tcW w:w="9464" w:type="dxa"/>
            <w:shd w:val="clear" w:color="auto" w:fill="auto"/>
          </w:tcPr>
          <w:p w:rsidRPr="005D4E7E" w:rsidR="00DF6190" w:rsidP="005D4E7E" w:rsidRDefault="00DF6190" w14:paraId="04BBA1D5" w14:textId="09426842">
            <w:pPr>
              <w:jc w:val="center"/>
              <w:rPr>
                <w:rFonts w:ascii="Museo 500" w:hAnsi="Museo 500"/>
                <w:sz w:val="26"/>
                <w:szCs w:val="26"/>
              </w:rPr>
            </w:pPr>
            <w:bookmarkStart w:name="_GoBack" w:id="0"/>
            <w:bookmarkEnd w:id="0"/>
            <w:r>
              <w:rPr>
                <w:rFonts w:ascii="Museo 500" w:hAnsi="Museo 500"/>
                <w:sz w:val="26"/>
                <w:szCs w:val="26"/>
              </w:rPr>
              <w:t>Online Service Standards</w:t>
            </w:r>
            <w:r w:rsidRPr="005D4E7E">
              <w:rPr>
                <w:rFonts w:ascii="Museo 500" w:hAnsi="Museo 500"/>
                <w:sz w:val="26"/>
                <w:szCs w:val="26"/>
              </w:rPr>
              <w:t xml:space="preserve"> </w:t>
            </w:r>
            <w:r w:rsidRPr="005D4E7E">
              <w:rPr>
                <w:rFonts w:ascii="Museo 500" w:hAnsi="Museo 500"/>
                <w:sz w:val="26"/>
                <w:szCs w:val="26"/>
              </w:rPr>
              <w:br/>
            </w:r>
            <w:r w:rsidRPr="005D4E7E">
              <w:rPr>
                <w:rFonts w:ascii="Museo 500" w:hAnsi="Museo 500"/>
                <w:sz w:val="26"/>
                <w:szCs w:val="26"/>
              </w:rPr>
              <w:t>Policy &amp; Procedure</w:t>
            </w:r>
          </w:p>
        </w:tc>
      </w:tr>
    </w:tbl>
    <w:p w:rsidRPr="005571C5" w:rsidR="001B226C" w:rsidP="005571C5" w:rsidRDefault="001B226C" w14:paraId="73EECA48" w14:textId="77777777"/>
    <w:tbl>
      <w:tblPr>
        <w:tblW w:w="9498"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000" w:firstRow="0" w:lastRow="0" w:firstColumn="0" w:lastColumn="0" w:noHBand="0" w:noVBand="0"/>
      </w:tblPr>
      <w:tblGrid>
        <w:gridCol w:w="3544"/>
        <w:gridCol w:w="2835"/>
        <w:gridCol w:w="284"/>
        <w:gridCol w:w="2835"/>
      </w:tblGrid>
      <w:tr w:rsidRPr="00F53DEE" w:rsidR="00F243C6" w:rsidTr="00824F0C" w14:paraId="404A600C" w14:textId="77777777">
        <w:trPr>
          <w:trHeight w:val="294"/>
        </w:trPr>
        <w:tc>
          <w:tcPr>
            <w:tcW w:w="6379" w:type="dxa"/>
            <w:gridSpan w:val="2"/>
            <w:tcBorders>
              <w:top w:val="single" w:color="404040" w:sz="8" w:space="0"/>
              <w:left w:val="single" w:color="404040" w:sz="8" w:space="0"/>
              <w:bottom w:val="single" w:color="404040" w:sz="8" w:space="0"/>
              <w:right w:val="single" w:color="404040" w:sz="8" w:space="0"/>
            </w:tcBorders>
          </w:tcPr>
          <w:p w:rsidRPr="00F53DEE" w:rsidR="00194867" w:rsidP="00824F0C" w:rsidRDefault="00194867" w14:paraId="2AD32B29" w14:textId="48271856">
            <w:pPr>
              <w:pStyle w:val="BodyText"/>
              <w:rPr>
                <w:sz w:val="18"/>
                <w:szCs w:val="18"/>
              </w:rPr>
            </w:pPr>
            <w:r w:rsidRPr="00F53DEE">
              <w:rPr>
                <w:b/>
                <w:sz w:val="18"/>
                <w:szCs w:val="18"/>
              </w:rPr>
              <w:t xml:space="preserve">Applies to: </w:t>
            </w:r>
            <w:r w:rsidRPr="00F53DEE" w:rsidR="00355346">
              <w:rPr>
                <w:sz w:val="18"/>
                <w:szCs w:val="18"/>
              </w:rPr>
              <w:t xml:space="preserve">Trainers &amp; Assessors of Inclusion Training who deliver and assess programs delivered with an online </w:t>
            </w:r>
            <w:r w:rsidRPr="00F53DEE" w:rsidR="00824F0C">
              <w:rPr>
                <w:sz w:val="18"/>
                <w:szCs w:val="18"/>
              </w:rPr>
              <w:t>c</w:t>
            </w:r>
            <w:r w:rsidRPr="00F53DEE" w:rsidR="00355346">
              <w:rPr>
                <w:sz w:val="18"/>
                <w:szCs w:val="18"/>
              </w:rPr>
              <w:t>omponent.</w:t>
            </w:r>
          </w:p>
        </w:tc>
        <w:tc>
          <w:tcPr>
            <w:tcW w:w="284" w:type="dxa"/>
            <w:vMerge w:val="restart"/>
            <w:tcBorders>
              <w:top w:val="nil"/>
              <w:left w:val="single" w:color="404040" w:sz="8" w:space="0"/>
              <w:bottom w:val="nil"/>
              <w:right w:val="single" w:color="404040" w:sz="8" w:space="0"/>
            </w:tcBorders>
          </w:tcPr>
          <w:p w:rsidRPr="00F53DEE" w:rsidR="00194867" w:rsidP="002B0B50" w:rsidRDefault="00194867" w14:paraId="022B993E" w14:textId="77777777">
            <w:pPr>
              <w:pStyle w:val="BodyText"/>
              <w:rPr>
                <w:sz w:val="18"/>
                <w:szCs w:val="18"/>
              </w:rPr>
            </w:pPr>
          </w:p>
        </w:tc>
        <w:tc>
          <w:tcPr>
            <w:tcW w:w="2835" w:type="dxa"/>
            <w:tcBorders>
              <w:top w:val="single" w:color="404040" w:sz="8" w:space="0"/>
              <w:left w:val="single" w:color="404040" w:sz="8" w:space="0"/>
              <w:bottom w:val="single" w:color="404040" w:sz="8" w:space="0"/>
              <w:right w:val="single" w:color="404040" w:sz="8" w:space="0"/>
            </w:tcBorders>
          </w:tcPr>
          <w:p w:rsidRPr="00F53DEE" w:rsidR="00194867" w:rsidP="0072592C" w:rsidRDefault="00194867" w14:paraId="5DA28EBA" w14:textId="6CAA0F3A">
            <w:pPr>
              <w:pStyle w:val="BodyText"/>
              <w:rPr>
                <w:i/>
                <w:sz w:val="18"/>
                <w:szCs w:val="18"/>
              </w:rPr>
            </w:pPr>
            <w:r w:rsidRPr="00F53DEE">
              <w:rPr>
                <w:b/>
                <w:sz w:val="18"/>
                <w:szCs w:val="18"/>
              </w:rPr>
              <w:t>Version</w:t>
            </w:r>
            <w:r w:rsidRPr="00F53DEE">
              <w:rPr>
                <w:sz w:val="18"/>
                <w:szCs w:val="18"/>
              </w:rPr>
              <w:t xml:space="preserve">: </w:t>
            </w:r>
            <w:r w:rsidRPr="00F53DEE" w:rsidR="00BD3DF0">
              <w:rPr>
                <w:sz w:val="18"/>
                <w:szCs w:val="18"/>
              </w:rPr>
              <w:t>1.2</w:t>
            </w:r>
            <w:r w:rsidRPr="00F53DEE" w:rsidR="00F7369F">
              <w:rPr>
                <w:i/>
                <w:sz w:val="18"/>
                <w:szCs w:val="18"/>
              </w:rPr>
              <w:t xml:space="preserve"> </w:t>
            </w:r>
          </w:p>
        </w:tc>
      </w:tr>
      <w:tr w:rsidRPr="00F53DEE" w:rsidR="00F243C6" w:rsidTr="00824F0C" w14:paraId="309162F9" w14:textId="77777777">
        <w:trPr>
          <w:trHeight w:val="198"/>
        </w:trPr>
        <w:tc>
          <w:tcPr>
            <w:tcW w:w="6379" w:type="dxa"/>
            <w:gridSpan w:val="2"/>
            <w:vMerge w:val="restart"/>
            <w:tcBorders>
              <w:top w:val="single" w:color="404040" w:sz="8" w:space="0"/>
              <w:left w:val="single" w:color="404040" w:sz="8" w:space="0"/>
              <w:bottom w:val="single" w:color="404040" w:sz="8" w:space="0"/>
              <w:right w:val="single" w:color="404040" w:sz="8" w:space="0"/>
            </w:tcBorders>
          </w:tcPr>
          <w:p w:rsidRPr="00F53DEE" w:rsidR="00194867" w:rsidP="00824F0C" w:rsidRDefault="00194867" w14:paraId="00537B1D" w14:textId="3CA3E617">
            <w:pPr>
              <w:pStyle w:val="BodyText"/>
              <w:spacing w:after="0"/>
              <w:rPr>
                <w:sz w:val="18"/>
                <w:szCs w:val="18"/>
              </w:rPr>
            </w:pPr>
            <w:r w:rsidRPr="00F53DEE">
              <w:rPr>
                <w:b/>
                <w:sz w:val="18"/>
                <w:szCs w:val="18"/>
              </w:rPr>
              <w:t>Specific responsibility:</w:t>
            </w:r>
            <w:r w:rsidRPr="00F53DEE" w:rsidR="00831F48">
              <w:rPr>
                <w:b/>
                <w:sz w:val="18"/>
                <w:szCs w:val="18"/>
              </w:rPr>
              <w:t xml:space="preserve"> </w:t>
            </w:r>
            <w:r w:rsidRPr="00F53DEE" w:rsidR="00DF6190">
              <w:rPr>
                <w:sz w:val="18"/>
                <w:szCs w:val="18"/>
              </w:rPr>
              <w:t>Trainers and Assessors, Compliance Officer, RTO Manager</w:t>
            </w:r>
            <w:r w:rsidRPr="00F53DEE" w:rsidR="00F7369F">
              <w:rPr>
                <w:sz w:val="18"/>
                <w:szCs w:val="18"/>
              </w:rPr>
              <w:t xml:space="preserve"> </w:t>
            </w:r>
          </w:p>
        </w:tc>
        <w:tc>
          <w:tcPr>
            <w:tcW w:w="284" w:type="dxa"/>
            <w:vMerge/>
            <w:tcBorders>
              <w:top w:val="nil"/>
              <w:left w:val="single" w:color="404040" w:sz="8" w:space="0"/>
              <w:bottom w:val="nil"/>
              <w:right w:val="single" w:color="404040" w:sz="8" w:space="0"/>
            </w:tcBorders>
          </w:tcPr>
          <w:p w:rsidRPr="00F53DEE" w:rsidR="00194867" w:rsidP="002B0B50" w:rsidRDefault="00194867" w14:paraId="1DA6B758" w14:textId="77777777">
            <w:pPr>
              <w:pStyle w:val="BodyText"/>
              <w:rPr>
                <w:sz w:val="18"/>
                <w:szCs w:val="18"/>
              </w:rPr>
            </w:pPr>
          </w:p>
        </w:tc>
        <w:tc>
          <w:tcPr>
            <w:tcW w:w="2835" w:type="dxa"/>
            <w:tcBorders>
              <w:top w:val="single" w:color="404040" w:sz="8" w:space="0"/>
              <w:left w:val="single" w:color="404040" w:sz="8" w:space="0"/>
              <w:bottom w:val="single" w:color="404040" w:sz="8" w:space="0"/>
              <w:right w:val="single" w:color="404040" w:sz="8" w:space="0"/>
            </w:tcBorders>
          </w:tcPr>
          <w:p w:rsidRPr="00F53DEE" w:rsidR="00194867" w:rsidP="0072592C" w:rsidRDefault="00194867" w14:paraId="1FD45A1A" w14:textId="588BE124">
            <w:pPr>
              <w:pStyle w:val="BodyText"/>
              <w:rPr>
                <w:sz w:val="18"/>
                <w:szCs w:val="18"/>
              </w:rPr>
            </w:pPr>
            <w:r w:rsidRPr="00F53DEE">
              <w:rPr>
                <w:b/>
                <w:sz w:val="18"/>
                <w:szCs w:val="18"/>
              </w:rPr>
              <w:t>Date approved:</w:t>
            </w:r>
            <w:r w:rsidRPr="00F53DEE">
              <w:rPr>
                <w:sz w:val="18"/>
                <w:szCs w:val="18"/>
              </w:rPr>
              <w:t xml:space="preserve">  </w:t>
            </w:r>
            <w:r w:rsidRPr="00F53DEE" w:rsidR="00824F0C">
              <w:rPr>
                <w:sz w:val="18"/>
                <w:szCs w:val="18"/>
              </w:rPr>
              <w:t>22.04.2020</w:t>
            </w:r>
          </w:p>
        </w:tc>
      </w:tr>
      <w:tr w:rsidRPr="00F53DEE" w:rsidR="00F243C6" w:rsidTr="00824F0C" w14:paraId="7F457AD0" w14:textId="77777777">
        <w:trPr>
          <w:trHeight w:val="279"/>
        </w:trPr>
        <w:tc>
          <w:tcPr>
            <w:tcW w:w="6379" w:type="dxa"/>
            <w:gridSpan w:val="2"/>
            <w:vMerge/>
            <w:tcBorders>
              <w:top w:val="single" w:color="404040" w:sz="8" w:space="0"/>
              <w:left w:val="single" w:color="404040" w:sz="8" w:space="0"/>
              <w:bottom w:val="single" w:color="404040" w:sz="8" w:space="0"/>
              <w:right w:val="single" w:color="404040" w:sz="8" w:space="0"/>
            </w:tcBorders>
          </w:tcPr>
          <w:p w:rsidRPr="00F53DEE" w:rsidR="00194867" w:rsidP="002B0B50" w:rsidRDefault="00194867" w14:paraId="548EC7E4" w14:textId="77777777">
            <w:pPr>
              <w:pStyle w:val="BodyText"/>
              <w:rPr>
                <w:sz w:val="18"/>
                <w:szCs w:val="18"/>
              </w:rPr>
            </w:pPr>
          </w:p>
        </w:tc>
        <w:tc>
          <w:tcPr>
            <w:tcW w:w="284" w:type="dxa"/>
            <w:vMerge/>
            <w:tcBorders>
              <w:top w:val="nil"/>
              <w:left w:val="single" w:color="404040" w:sz="8" w:space="0"/>
              <w:bottom w:val="nil"/>
              <w:right w:val="single" w:color="404040" w:sz="8" w:space="0"/>
            </w:tcBorders>
          </w:tcPr>
          <w:p w:rsidRPr="00F53DEE" w:rsidR="00194867" w:rsidP="002B0B50" w:rsidRDefault="00194867" w14:paraId="04976314" w14:textId="77777777">
            <w:pPr>
              <w:pStyle w:val="BodyText"/>
              <w:rPr>
                <w:sz w:val="18"/>
                <w:szCs w:val="18"/>
              </w:rPr>
            </w:pPr>
          </w:p>
        </w:tc>
        <w:tc>
          <w:tcPr>
            <w:tcW w:w="2835" w:type="dxa"/>
            <w:tcBorders>
              <w:top w:val="single" w:color="404040" w:sz="8" w:space="0"/>
              <w:left w:val="single" w:color="404040" w:sz="8" w:space="0"/>
              <w:bottom w:val="single" w:color="404040" w:sz="8" w:space="0"/>
              <w:right w:val="single" w:color="404040" w:sz="8" w:space="0"/>
            </w:tcBorders>
          </w:tcPr>
          <w:p w:rsidRPr="00F53DEE" w:rsidR="00194867" w:rsidP="0072592C" w:rsidRDefault="00824F0C" w14:paraId="3EC0A34C" w14:textId="4BA92A67">
            <w:pPr>
              <w:pStyle w:val="BodyText"/>
              <w:rPr>
                <w:i/>
                <w:sz w:val="18"/>
                <w:szCs w:val="18"/>
              </w:rPr>
            </w:pPr>
            <w:r w:rsidRPr="00F53DEE">
              <w:rPr>
                <w:b/>
                <w:sz w:val="18"/>
                <w:szCs w:val="18"/>
              </w:rPr>
              <w:t>R</w:t>
            </w:r>
            <w:r w:rsidRPr="00F53DEE" w:rsidR="00194867">
              <w:rPr>
                <w:b/>
                <w:sz w:val="18"/>
                <w:szCs w:val="18"/>
              </w:rPr>
              <w:t>eview date:</w:t>
            </w:r>
            <w:r w:rsidRPr="00F53DEE" w:rsidR="00194867">
              <w:rPr>
                <w:sz w:val="18"/>
                <w:szCs w:val="18"/>
              </w:rPr>
              <w:t xml:space="preserve"> </w:t>
            </w:r>
            <w:r w:rsidRPr="00F53DEE" w:rsidR="00F7369F">
              <w:rPr>
                <w:sz w:val="18"/>
                <w:szCs w:val="18"/>
              </w:rPr>
              <w:t xml:space="preserve"> </w:t>
            </w:r>
            <w:r w:rsidR="00743E37">
              <w:rPr>
                <w:i/>
                <w:sz w:val="18"/>
                <w:szCs w:val="18"/>
              </w:rPr>
              <w:t>22.04.2024</w:t>
            </w:r>
            <w:r w:rsidRPr="00F53DEE" w:rsidR="00F7369F">
              <w:rPr>
                <w:i/>
                <w:sz w:val="18"/>
                <w:szCs w:val="18"/>
              </w:rPr>
              <w:t xml:space="preserve"> </w:t>
            </w:r>
          </w:p>
        </w:tc>
      </w:tr>
      <w:tr w:rsidRPr="00F53DEE" w:rsidR="00F243C6" w:rsidTr="0072281C" w14:paraId="0CA4DAF5" w14:textId="77777777">
        <w:tblPrEx>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Ex>
        <w:trPr>
          <w:trHeight w:val="360"/>
        </w:trPr>
        <w:tc>
          <w:tcPr>
            <w:tcW w:w="9498" w:type="dxa"/>
            <w:gridSpan w:val="4"/>
            <w:shd w:val="clear" w:color="auto" w:fill="E6E6E6"/>
          </w:tcPr>
          <w:p w:rsidRPr="00F53DEE" w:rsidR="0039311B" w:rsidP="005D4E7E" w:rsidRDefault="005A7D09" w14:paraId="48840AF3" w14:textId="77777777">
            <w:pPr>
              <w:pStyle w:val="BodyText"/>
              <w:rPr>
                <w:b/>
                <w:sz w:val="18"/>
                <w:szCs w:val="18"/>
                <w:u w:val="single"/>
              </w:rPr>
            </w:pPr>
            <w:r w:rsidRPr="00F53DEE">
              <w:rPr>
                <w:b/>
                <w:sz w:val="18"/>
                <w:szCs w:val="18"/>
              </w:rPr>
              <w:t xml:space="preserve">Policy context: </w:t>
            </w:r>
          </w:p>
        </w:tc>
      </w:tr>
      <w:tr w:rsidRPr="00F53DEE" w:rsidR="00F243C6" w:rsidTr="00824F0C" w14:paraId="0DE215B9" w14:textId="77777777">
        <w:tblPrEx>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Ex>
        <w:trPr>
          <w:trHeight w:val="624"/>
        </w:trPr>
        <w:tc>
          <w:tcPr>
            <w:tcW w:w="3544" w:type="dxa"/>
          </w:tcPr>
          <w:p w:rsidRPr="00F53DEE" w:rsidR="00083A5C" w:rsidP="002B0B50" w:rsidRDefault="00125B12" w14:paraId="2B7091D7" w14:textId="77777777">
            <w:pPr>
              <w:pStyle w:val="BodyText"/>
              <w:rPr>
                <w:sz w:val="18"/>
                <w:szCs w:val="18"/>
              </w:rPr>
            </w:pPr>
            <w:r w:rsidRPr="00F53DEE">
              <w:rPr>
                <w:sz w:val="18"/>
                <w:szCs w:val="18"/>
              </w:rPr>
              <w:t>Standards</w:t>
            </w:r>
            <w:r w:rsidRPr="00F53DEE" w:rsidR="00D02EF8">
              <w:rPr>
                <w:sz w:val="18"/>
                <w:szCs w:val="18"/>
              </w:rPr>
              <w:t xml:space="preserve"> </w:t>
            </w:r>
            <w:r w:rsidRPr="00F53DEE" w:rsidR="001B7E95">
              <w:rPr>
                <w:sz w:val="18"/>
                <w:szCs w:val="18"/>
              </w:rPr>
              <w:t>or other</w:t>
            </w:r>
            <w:r w:rsidRPr="00F53DEE" w:rsidR="00FC169D">
              <w:rPr>
                <w:sz w:val="18"/>
                <w:szCs w:val="18"/>
              </w:rPr>
              <w:t xml:space="preserve"> external requirements</w:t>
            </w:r>
          </w:p>
        </w:tc>
        <w:tc>
          <w:tcPr>
            <w:tcW w:w="5954" w:type="dxa"/>
            <w:gridSpan w:val="3"/>
          </w:tcPr>
          <w:p w:rsidRPr="0017328F" w:rsidR="0017328F" w:rsidP="0017328F" w:rsidRDefault="0017328F" w14:paraId="76258B6D" w14:textId="6176E3B0">
            <w:pPr>
              <w:pStyle w:val="BodyText"/>
              <w:rPr>
                <w:rFonts w:eastAsia="Times New Roman" w:cs="Times New Roman"/>
                <w:sz w:val="18"/>
                <w:szCs w:val="18"/>
                <w:lang w:val="en-AU" w:eastAsia="en-US"/>
              </w:rPr>
            </w:pPr>
            <w:r w:rsidRPr="0017328F">
              <w:rPr>
                <w:rFonts w:eastAsia="Times New Roman" w:cs="Times New Roman"/>
                <w:sz w:val="18"/>
                <w:szCs w:val="18"/>
                <w:lang w:val="en-AU" w:eastAsia="en-US"/>
              </w:rPr>
              <w:t xml:space="preserve">Standards for Registered Training Organisations (RTOs) 2015: </w:t>
            </w:r>
          </w:p>
          <w:p w:rsidRPr="0017328F" w:rsidR="0017328F" w:rsidP="0017328F" w:rsidRDefault="0017328F" w14:paraId="1962DA0C" w14:textId="77777777">
            <w:pPr>
              <w:spacing w:after="120" w:line="280" w:lineRule="atLeast"/>
              <w:rPr>
                <w:rFonts w:eastAsia="Times New Roman" w:cs="Times New Roman"/>
                <w:sz w:val="18"/>
                <w:szCs w:val="18"/>
                <w:lang w:val="en-AU" w:eastAsia="en-US"/>
              </w:rPr>
            </w:pPr>
            <w:r w:rsidRPr="0017328F">
              <w:rPr>
                <w:rFonts w:eastAsia="Times New Roman" w:cs="Times New Roman"/>
                <w:sz w:val="18"/>
                <w:szCs w:val="18"/>
                <w:lang w:val="en-AU" w:eastAsia="en-US"/>
              </w:rPr>
              <w:t xml:space="preserve">Standard 1: Elements 1.1 - 1.24 </w:t>
            </w:r>
          </w:p>
          <w:p w:rsidRPr="00F53DEE" w:rsidR="00181F93" w:rsidP="0017328F" w:rsidRDefault="0017328F" w14:paraId="12ACE536" w14:textId="0053C52C">
            <w:pPr>
              <w:pStyle w:val="BodyText"/>
              <w:spacing w:after="0"/>
              <w:rPr>
                <w:color w:val="FF0000"/>
                <w:sz w:val="18"/>
                <w:szCs w:val="18"/>
              </w:rPr>
            </w:pPr>
            <w:r w:rsidRPr="0017328F">
              <w:rPr>
                <w:rFonts w:eastAsia="Times New Roman" w:cs="Times New Roman"/>
                <w:sz w:val="18"/>
                <w:szCs w:val="20"/>
                <w:lang w:val="en-AU" w:eastAsia="en-US"/>
              </w:rPr>
              <w:t xml:space="preserve">Standard 2: Elements 2.1 – 2.4  </w:t>
            </w:r>
            <w:r w:rsidRPr="00F53DEE" w:rsidR="00E70318">
              <w:rPr>
                <w:color w:val="FF0000"/>
                <w:sz w:val="18"/>
                <w:szCs w:val="18"/>
              </w:rPr>
              <w:br/>
            </w:r>
          </w:p>
        </w:tc>
      </w:tr>
      <w:tr w:rsidRPr="00F53DEE" w:rsidR="00F243C6" w:rsidTr="00824F0C" w14:paraId="78450D69" w14:textId="77777777">
        <w:tblPrEx>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Ex>
        <w:trPr>
          <w:trHeight w:val="245"/>
        </w:trPr>
        <w:tc>
          <w:tcPr>
            <w:tcW w:w="3544" w:type="dxa"/>
          </w:tcPr>
          <w:p w:rsidRPr="00F53DEE" w:rsidR="00083A5C" w:rsidP="002B0B50" w:rsidRDefault="00125B12" w14:paraId="35680A2A" w14:textId="77777777">
            <w:pPr>
              <w:pStyle w:val="BodyText"/>
              <w:rPr>
                <w:sz w:val="18"/>
                <w:szCs w:val="18"/>
              </w:rPr>
            </w:pPr>
            <w:r w:rsidRPr="00F53DEE">
              <w:rPr>
                <w:sz w:val="18"/>
                <w:szCs w:val="18"/>
              </w:rPr>
              <w:t>Legislation or other requirements</w:t>
            </w:r>
          </w:p>
        </w:tc>
        <w:tc>
          <w:tcPr>
            <w:tcW w:w="5954" w:type="dxa"/>
            <w:gridSpan w:val="3"/>
          </w:tcPr>
          <w:p w:rsidRPr="007D2EF2" w:rsidR="0017328F" w:rsidP="0017328F" w:rsidRDefault="0017328F" w14:paraId="332C008F" w14:textId="77777777">
            <w:pPr>
              <w:pStyle w:val="BodyText"/>
              <w:rPr>
                <w:sz w:val="18"/>
              </w:rPr>
            </w:pPr>
            <w:r w:rsidRPr="007D2EF2">
              <w:rPr>
                <w:sz w:val="18"/>
              </w:rPr>
              <w:t>AQTF Essential Conditions and Standards for Continuing Registration – July 2010</w:t>
            </w:r>
          </w:p>
          <w:p w:rsidRPr="007D2EF2" w:rsidR="0017328F" w:rsidP="0017328F" w:rsidRDefault="0017328F" w14:paraId="3A1E3296" w14:textId="77777777">
            <w:pPr>
              <w:pStyle w:val="BodyText"/>
              <w:rPr>
                <w:sz w:val="18"/>
              </w:rPr>
            </w:pPr>
            <w:r w:rsidRPr="007D2EF2">
              <w:rPr>
                <w:sz w:val="18"/>
              </w:rPr>
              <w:t xml:space="preserve"> Condition 7 – Recognition of Qualifications Issued by Other RTOs</w:t>
            </w:r>
          </w:p>
          <w:p w:rsidRPr="007D2EF2" w:rsidR="0017328F" w:rsidP="0017328F" w:rsidRDefault="0017328F" w14:paraId="338766A8" w14:textId="77777777">
            <w:pPr>
              <w:pStyle w:val="BodyText"/>
              <w:rPr>
                <w:sz w:val="18"/>
              </w:rPr>
            </w:pPr>
            <w:r w:rsidRPr="007D2EF2">
              <w:rPr>
                <w:sz w:val="18"/>
              </w:rPr>
              <w:t>Standard 2. Elements: 2.1 2.2 2.3 2.4 2.5</w:t>
            </w:r>
          </w:p>
          <w:p w:rsidRPr="00F53DEE" w:rsidR="00083A5C" w:rsidP="0017328F" w:rsidRDefault="0017328F" w14:paraId="735AAA52" w14:textId="6C79FD6A">
            <w:pPr>
              <w:pStyle w:val="BodyText"/>
              <w:rPr>
                <w:color w:val="FF0000"/>
                <w:sz w:val="18"/>
                <w:szCs w:val="18"/>
              </w:rPr>
            </w:pPr>
            <w:r w:rsidRPr="007D2EF2">
              <w:rPr>
                <w:sz w:val="18"/>
              </w:rPr>
              <w:t>Standard 3 Element 3.3</w:t>
            </w:r>
            <w:r w:rsidRPr="00F53DEE" w:rsidR="00F7369F">
              <w:rPr>
                <w:color w:val="FF0000"/>
                <w:sz w:val="18"/>
                <w:szCs w:val="18"/>
              </w:rPr>
              <w:t xml:space="preserve"> </w:t>
            </w:r>
          </w:p>
        </w:tc>
      </w:tr>
      <w:tr w:rsidRPr="00F53DEE" w:rsidR="00F243C6" w:rsidTr="00824F0C" w14:paraId="06788F12" w14:textId="77777777">
        <w:tblPrEx>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Ex>
        <w:trPr>
          <w:trHeight w:val="533"/>
        </w:trPr>
        <w:tc>
          <w:tcPr>
            <w:tcW w:w="3544" w:type="dxa"/>
          </w:tcPr>
          <w:p w:rsidRPr="00F53DEE" w:rsidR="001E5431" w:rsidP="002B0B50" w:rsidRDefault="0039311B" w14:paraId="0C207EA4" w14:textId="77777777">
            <w:pPr>
              <w:pStyle w:val="BodyText"/>
              <w:rPr>
                <w:sz w:val="18"/>
                <w:szCs w:val="18"/>
              </w:rPr>
            </w:pPr>
            <w:r w:rsidRPr="00F53DEE">
              <w:rPr>
                <w:sz w:val="18"/>
                <w:szCs w:val="18"/>
              </w:rPr>
              <w:t xml:space="preserve">Contractual </w:t>
            </w:r>
            <w:r w:rsidRPr="00F53DEE" w:rsidR="000650A3">
              <w:rPr>
                <w:sz w:val="18"/>
                <w:szCs w:val="18"/>
              </w:rPr>
              <w:t>obligations</w:t>
            </w:r>
          </w:p>
        </w:tc>
        <w:tc>
          <w:tcPr>
            <w:tcW w:w="5954" w:type="dxa"/>
            <w:gridSpan w:val="3"/>
          </w:tcPr>
          <w:p w:rsidRPr="00F53DEE" w:rsidR="001E5431" w:rsidP="00824F0C" w:rsidRDefault="0017328F" w14:paraId="55A7190B" w14:textId="15642928">
            <w:pPr>
              <w:pStyle w:val="BodyText"/>
              <w:spacing w:after="0"/>
              <w:rPr>
                <w:color w:val="FF0000"/>
                <w:sz w:val="18"/>
                <w:szCs w:val="18"/>
              </w:rPr>
            </w:pPr>
            <w:r w:rsidRPr="00012A9C">
              <w:rPr>
                <w:sz w:val="18"/>
              </w:rPr>
              <w:t>Skills First Program Schedule 1 – 7.22; 7.23; 7.24</w:t>
            </w:r>
          </w:p>
        </w:tc>
      </w:tr>
    </w:tbl>
    <w:p w:rsidR="005D4E7E" w:rsidP="002B0B50" w:rsidRDefault="005D4E7E" w14:paraId="5A15515F" w14:textId="77777777">
      <w:pPr>
        <w:pStyle w:val="BodyText"/>
        <w:rPr>
          <w:b/>
        </w:rPr>
      </w:pPr>
    </w:p>
    <w:p w:rsidRPr="00F53DEE" w:rsidR="001D7FE8" w:rsidP="00F53DEE" w:rsidRDefault="004808FB" w14:paraId="6873926B" w14:textId="7F96068C">
      <w:pPr>
        <w:pStyle w:val="BodyText"/>
        <w:spacing w:after="0"/>
        <w:rPr>
          <w:color w:val="000000"/>
          <w:sz w:val="18"/>
          <w:szCs w:val="20"/>
          <w:shd w:val="clear" w:color="auto" w:fill="FFFFFF"/>
          <w:lang w:val="en-AU"/>
        </w:rPr>
      </w:pPr>
      <w:r w:rsidRPr="00F53DEE">
        <w:rPr>
          <w:b/>
          <w:sz w:val="20"/>
        </w:rPr>
        <w:t>Objective</w:t>
      </w:r>
      <w:r w:rsidR="00181F93">
        <w:rPr>
          <w:b/>
        </w:rPr>
        <w:br/>
      </w:r>
      <w:r w:rsidRPr="00F53DEE" w:rsidR="00824F0C">
        <w:rPr>
          <w:color w:val="000000"/>
          <w:sz w:val="18"/>
          <w:szCs w:val="20"/>
          <w:shd w:val="clear" w:color="auto" w:fill="FFFFFF"/>
          <w:lang w:val="en-AU"/>
        </w:rPr>
        <w:t>Th</w:t>
      </w:r>
      <w:r w:rsidR="00FC088B">
        <w:rPr>
          <w:color w:val="000000"/>
          <w:sz w:val="18"/>
          <w:szCs w:val="20"/>
          <w:shd w:val="clear" w:color="auto" w:fill="FFFFFF"/>
          <w:lang w:val="en-AU"/>
        </w:rPr>
        <w:t>is</w:t>
      </w:r>
      <w:r w:rsidRPr="00F53DEE" w:rsidR="00824F0C">
        <w:rPr>
          <w:color w:val="000000"/>
          <w:sz w:val="18"/>
          <w:szCs w:val="20"/>
          <w:shd w:val="clear" w:color="auto" w:fill="FFFFFF"/>
          <w:lang w:val="en-AU"/>
        </w:rPr>
        <w:t xml:space="preserve"> Policy and Procedure </w:t>
      </w:r>
      <w:r w:rsidR="00FC088B">
        <w:rPr>
          <w:color w:val="000000"/>
          <w:sz w:val="18"/>
          <w:szCs w:val="20"/>
          <w:shd w:val="clear" w:color="auto" w:fill="FFFFFF"/>
          <w:lang w:val="en-AU"/>
        </w:rPr>
        <w:t>is</w:t>
      </w:r>
      <w:r w:rsidRPr="00F53DEE" w:rsidR="00824F0C">
        <w:rPr>
          <w:color w:val="000000"/>
          <w:sz w:val="18"/>
          <w:szCs w:val="20"/>
          <w:shd w:val="clear" w:color="auto" w:fill="FFFFFF"/>
          <w:lang w:val="en-AU"/>
        </w:rPr>
        <w:t xml:space="preserve"> to ensure </w:t>
      </w:r>
      <w:r w:rsidRPr="00F53DEE" w:rsidR="001D7FE8">
        <w:rPr>
          <w:color w:val="000000"/>
          <w:sz w:val="18"/>
          <w:szCs w:val="20"/>
          <w:shd w:val="clear" w:color="auto" w:fill="FFFFFF"/>
          <w:lang w:val="en-AU"/>
        </w:rPr>
        <w:t>that:</w:t>
      </w:r>
    </w:p>
    <w:p w:rsidRPr="00F53DEE" w:rsidR="00824F0C" w:rsidP="00F53DEE" w:rsidRDefault="00824F0C" w14:paraId="065D1171" w14:textId="4A1D884C">
      <w:pPr>
        <w:pStyle w:val="BodyText"/>
        <w:numPr>
          <w:ilvl w:val="0"/>
          <w:numId w:val="34"/>
        </w:numPr>
        <w:spacing w:after="0"/>
        <w:rPr>
          <w:color w:val="000000"/>
          <w:sz w:val="18"/>
          <w:szCs w:val="20"/>
          <w:shd w:val="clear" w:color="auto" w:fill="FFFFFF"/>
          <w:lang w:val="en-AU"/>
        </w:rPr>
      </w:pPr>
      <w:r w:rsidRPr="00F53DEE">
        <w:rPr>
          <w:color w:val="000000"/>
          <w:sz w:val="18"/>
          <w:szCs w:val="20"/>
          <w:shd w:val="clear" w:color="auto" w:fill="FFFFFF"/>
          <w:lang w:val="en-AU"/>
        </w:rPr>
        <w:t>Inclusion Training’s trainers/assessors are inducted and trained in using the LMS and</w:t>
      </w:r>
      <w:r w:rsidRPr="00F53DEE" w:rsidR="00BD3DF0">
        <w:rPr>
          <w:color w:val="000000"/>
          <w:sz w:val="18"/>
          <w:szCs w:val="20"/>
          <w:shd w:val="clear" w:color="auto" w:fill="FFFFFF"/>
          <w:lang w:val="en-AU"/>
        </w:rPr>
        <w:t>/or</w:t>
      </w:r>
      <w:r w:rsidRPr="00F53DEE">
        <w:rPr>
          <w:color w:val="000000"/>
          <w:sz w:val="18"/>
          <w:szCs w:val="20"/>
          <w:shd w:val="clear" w:color="auto" w:fill="FFFFFF"/>
          <w:lang w:val="en-AU"/>
        </w:rPr>
        <w:t xml:space="preserve"> other online delivery and assessment </w:t>
      </w:r>
      <w:r w:rsidRPr="00F53DEE" w:rsidR="00BD3DF0">
        <w:rPr>
          <w:color w:val="000000"/>
          <w:sz w:val="18"/>
          <w:szCs w:val="20"/>
          <w:shd w:val="clear" w:color="auto" w:fill="FFFFFF"/>
          <w:lang w:val="en-AU"/>
        </w:rPr>
        <w:t>systems as pe</w:t>
      </w:r>
      <w:r w:rsidRPr="00F53DEE" w:rsidR="004808FB">
        <w:rPr>
          <w:color w:val="000000"/>
          <w:sz w:val="18"/>
          <w:szCs w:val="20"/>
          <w:shd w:val="clear" w:color="auto" w:fill="FFFFFF"/>
          <w:lang w:val="en-AU"/>
        </w:rPr>
        <w:t>r course Training and Assessment Strategy.</w:t>
      </w:r>
    </w:p>
    <w:p w:rsidRPr="00F53DEE" w:rsidR="001D7FE8" w:rsidP="00F53DEE" w:rsidRDefault="001D7FE8" w14:paraId="6A02B542" w14:textId="3F62FF2B">
      <w:pPr>
        <w:pStyle w:val="BodyText"/>
        <w:numPr>
          <w:ilvl w:val="0"/>
          <w:numId w:val="34"/>
        </w:numPr>
        <w:spacing w:after="0"/>
        <w:rPr>
          <w:color w:val="000000"/>
          <w:sz w:val="18"/>
          <w:szCs w:val="20"/>
          <w:shd w:val="clear" w:color="auto" w:fill="FFFFFF"/>
          <w:lang w:val="en-AU"/>
        </w:rPr>
      </w:pPr>
      <w:r w:rsidRPr="00F53DEE">
        <w:rPr>
          <w:color w:val="000000"/>
          <w:sz w:val="18"/>
          <w:szCs w:val="20"/>
          <w:shd w:val="clear" w:color="auto" w:fill="FFFFFF"/>
          <w:lang w:val="en-AU"/>
        </w:rPr>
        <w:t>Students are only enrolled in courses that are suitable and appropriate</w:t>
      </w:r>
    </w:p>
    <w:p w:rsidR="001D7FE8" w:rsidP="00824F0C" w:rsidRDefault="001D7FE8" w14:paraId="429B4636" w14:textId="77777777">
      <w:pPr>
        <w:pStyle w:val="BodyText"/>
        <w:rPr>
          <w:color w:val="000000"/>
          <w:sz w:val="20"/>
          <w:szCs w:val="20"/>
          <w:shd w:val="clear" w:color="auto" w:fill="FFFFFF"/>
          <w:lang w:val="en-AU"/>
        </w:rPr>
      </w:pPr>
    </w:p>
    <w:p w:rsidRPr="00F53DEE" w:rsidR="00534846" w:rsidP="00F53DEE" w:rsidRDefault="004808FB" w14:paraId="04072413" w14:textId="559F33AB">
      <w:pPr>
        <w:pStyle w:val="BodyText"/>
        <w:spacing w:after="0"/>
        <w:rPr>
          <w:b/>
          <w:caps/>
          <w:sz w:val="20"/>
        </w:rPr>
      </w:pPr>
      <w:r w:rsidRPr="00F53DEE">
        <w:rPr>
          <w:b/>
          <w:sz w:val="20"/>
        </w:rPr>
        <w:t>Scope</w:t>
      </w:r>
    </w:p>
    <w:p w:rsidRPr="00F53DEE" w:rsidR="00BD3DF0" w:rsidP="00BD3DF0" w:rsidRDefault="00BD3DF0" w14:paraId="69C8AD4B" w14:textId="383402E0">
      <w:pPr>
        <w:pStyle w:val="BodyText"/>
        <w:rPr>
          <w:rFonts w:eastAsia="Times New Roman" w:cs="Times New Roman"/>
          <w:bCs/>
          <w:sz w:val="18"/>
          <w:szCs w:val="20"/>
          <w:bdr w:val="none" w:color="auto" w:sz="0" w:space="0" w:frame="1"/>
          <w:shd w:val="clear" w:color="auto" w:fill="FFFFFF"/>
          <w:lang w:val="en-US"/>
        </w:rPr>
      </w:pPr>
      <w:r w:rsidRPr="00F53DEE">
        <w:rPr>
          <w:rFonts w:eastAsia="Times New Roman" w:cs="Times New Roman"/>
          <w:bCs/>
          <w:sz w:val="18"/>
          <w:szCs w:val="20"/>
          <w:bdr w:val="none" w:color="auto" w:sz="0" w:space="0" w:frame="1"/>
          <w:shd w:val="clear" w:color="auto" w:fill="FFFFFF"/>
          <w:lang w:val="en-US"/>
        </w:rPr>
        <w:t xml:space="preserve">The scope of this Policy is to ensure that Inclusion Training delivers on-line services to meet students’ needs </w:t>
      </w:r>
      <w:r w:rsidRPr="00F53DEE" w:rsidR="001D7FE8">
        <w:rPr>
          <w:rFonts w:eastAsia="Times New Roman" w:cs="Times New Roman"/>
          <w:bCs/>
          <w:sz w:val="18"/>
          <w:szCs w:val="20"/>
          <w:bdr w:val="none" w:color="auto" w:sz="0" w:space="0" w:frame="1"/>
          <w:shd w:val="clear" w:color="auto" w:fill="FFFFFF"/>
          <w:lang w:val="en-US"/>
        </w:rPr>
        <w:t xml:space="preserve">and abilities </w:t>
      </w:r>
      <w:r w:rsidRPr="00F53DEE">
        <w:rPr>
          <w:rFonts w:eastAsia="Times New Roman" w:cs="Times New Roman"/>
          <w:bCs/>
          <w:sz w:val="18"/>
          <w:szCs w:val="20"/>
          <w:bdr w:val="none" w:color="auto" w:sz="0" w:space="0" w:frame="1"/>
          <w:shd w:val="clear" w:color="auto" w:fill="FFFFFF"/>
          <w:lang w:val="en-US"/>
        </w:rPr>
        <w:t xml:space="preserve">and that the resources and the strategies in place are compliant with current training packages/accredited courses requirements. </w:t>
      </w:r>
    </w:p>
    <w:p w:rsidRPr="00BD3DF0" w:rsidR="004808FB" w:rsidP="00BD3DF0" w:rsidRDefault="004808FB" w14:paraId="43682A19" w14:textId="77777777">
      <w:pPr>
        <w:pStyle w:val="BodyText"/>
        <w:rPr>
          <w:rFonts w:eastAsia="Times New Roman" w:cs="Times New Roman"/>
          <w:bCs/>
          <w:sz w:val="20"/>
          <w:szCs w:val="20"/>
          <w:bdr w:val="none" w:color="auto" w:sz="0" w:space="0" w:frame="1"/>
          <w:shd w:val="clear" w:color="auto" w:fill="FFFFFF"/>
          <w:lang w:val="en-US"/>
        </w:rPr>
      </w:pPr>
    </w:p>
    <w:p w:rsidRPr="00F53DEE" w:rsidR="001D7FE8" w:rsidP="002B0B50" w:rsidRDefault="004808FB" w14:paraId="66ED1CD1" w14:textId="317775E3">
      <w:pPr>
        <w:pStyle w:val="BodyText"/>
        <w:rPr>
          <w:b/>
          <w:sz w:val="20"/>
        </w:rPr>
      </w:pPr>
      <w:r w:rsidRPr="00F53DEE">
        <w:rPr>
          <w:b/>
          <w:sz w:val="20"/>
        </w:rPr>
        <w:t xml:space="preserve">Policy Statements </w:t>
      </w:r>
    </w:p>
    <w:p w:rsidR="00F11A2C" w:rsidP="004808FB" w:rsidRDefault="00F11A2C" w14:paraId="0DCAC9DD" w14:textId="3CE903CB">
      <w:pPr>
        <w:numPr>
          <w:ilvl w:val="0"/>
          <w:numId w:val="32"/>
        </w:numPr>
        <w:spacing w:line="276" w:lineRule="auto"/>
        <w:jc w:val="both"/>
        <w:rPr>
          <w:sz w:val="18"/>
          <w:szCs w:val="18"/>
        </w:rPr>
      </w:pPr>
      <w:r>
        <w:rPr>
          <w:sz w:val="18"/>
          <w:szCs w:val="18"/>
        </w:rPr>
        <w:t>Trainers and Assessors are skilled in on-line facilitation, have current qualifications or have completed professional development to enable them to deliver an engaging learning experience.</w:t>
      </w:r>
    </w:p>
    <w:p w:rsidR="00F53DEE" w:rsidP="00F53DEE" w:rsidRDefault="00F53DEE" w14:paraId="52435983" w14:textId="77777777">
      <w:pPr>
        <w:spacing w:line="276" w:lineRule="auto"/>
        <w:ind w:left="720"/>
        <w:jc w:val="both"/>
        <w:rPr>
          <w:sz w:val="18"/>
          <w:szCs w:val="18"/>
        </w:rPr>
      </w:pPr>
    </w:p>
    <w:p w:rsidR="004808FB" w:rsidP="004808FB" w:rsidRDefault="004808FB" w14:paraId="79543482" w14:textId="5965C4E9">
      <w:pPr>
        <w:numPr>
          <w:ilvl w:val="0"/>
          <w:numId w:val="32"/>
        </w:numPr>
        <w:spacing w:line="276" w:lineRule="auto"/>
        <w:jc w:val="both"/>
        <w:rPr>
          <w:sz w:val="18"/>
          <w:szCs w:val="18"/>
        </w:rPr>
      </w:pPr>
      <w:r w:rsidRPr="00C40E38">
        <w:rPr>
          <w:sz w:val="18"/>
          <w:szCs w:val="18"/>
        </w:rPr>
        <w:t xml:space="preserve">Strategies for </w:t>
      </w:r>
      <w:r>
        <w:rPr>
          <w:sz w:val="18"/>
          <w:szCs w:val="18"/>
        </w:rPr>
        <w:t xml:space="preserve">on-line </w:t>
      </w:r>
      <w:r w:rsidRPr="00C40E38">
        <w:rPr>
          <w:sz w:val="18"/>
          <w:szCs w:val="18"/>
        </w:rPr>
        <w:t xml:space="preserve">training and assessment </w:t>
      </w:r>
      <w:r w:rsidR="00F11A2C">
        <w:rPr>
          <w:sz w:val="18"/>
          <w:szCs w:val="18"/>
        </w:rPr>
        <w:t xml:space="preserve">and </w:t>
      </w:r>
      <w:r>
        <w:rPr>
          <w:sz w:val="18"/>
          <w:szCs w:val="18"/>
        </w:rPr>
        <w:t xml:space="preserve">resources </w:t>
      </w:r>
      <w:r w:rsidRPr="00C40E38">
        <w:rPr>
          <w:sz w:val="18"/>
          <w:szCs w:val="18"/>
        </w:rPr>
        <w:t>meet the requirements of the relevant training package</w:t>
      </w:r>
      <w:r>
        <w:rPr>
          <w:sz w:val="18"/>
          <w:szCs w:val="18"/>
        </w:rPr>
        <w:t xml:space="preserve">/accredited course </w:t>
      </w:r>
      <w:r w:rsidRPr="00C40E38">
        <w:rPr>
          <w:sz w:val="18"/>
          <w:szCs w:val="18"/>
        </w:rPr>
        <w:t xml:space="preserve">have been developed through effective consultation with </w:t>
      </w:r>
      <w:r>
        <w:rPr>
          <w:sz w:val="18"/>
          <w:szCs w:val="18"/>
        </w:rPr>
        <w:t>trainers</w:t>
      </w:r>
      <w:r w:rsidR="00F11A2C">
        <w:rPr>
          <w:sz w:val="18"/>
          <w:szCs w:val="18"/>
        </w:rPr>
        <w:t xml:space="preserve"> and industry professionals.</w:t>
      </w:r>
      <w:r w:rsidRPr="00C40E38">
        <w:rPr>
          <w:sz w:val="18"/>
          <w:szCs w:val="18"/>
        </w:rPr>
        <w:t xml:space="preserve"> </w:t>
      </w:r>
    </w:p>
    <w:p w:rsidRPr="00C40E38" w:rsidR="004808FB" w:rsidP="004808FB" w:rsidRDefault="004808FB" w14:paraId="2E6F68B9" w14:textId="77777777">
      <w:pPr>
        <w:spacing w:line="276" w:lineRule="auto"/>
        <w:ind w:left="720"/>
        <w:jc w:val="both"/>
        <w:rPr>
          <w:sz w:val="18"/>
          <w:szCs w:val="18"/>
        </w:rPr>
      </w:pPr>
    </w:p>
    <w:p w:rsidR="004808FB" w:rsidP="004808FB" w:rsidRDefault="004808FB" w14:paraId="031140AD" w14:textId="3209F9DB">
      <w:pPr>
        <w:numPr>
          <w:ilvl w:val="0"/>
          <w:numId w:val="32"/>
        </w:numPr>
        <w:spacing w:line="276" w:lineRule="auto"/>
        <w:jc w:val="both"/>
        <w:rPr>
          <w:sz w:val="18"/>
          <w:szCs w:val="18"/>
        </w:rPr>
      </w:pPr>
      <w:r>
        <w:rPr>
          <w:sz w:val="18"/>
          <w:szCs w:val="18"/>
        </w:rPr>
        <w:t>F</w:t>
      </w:r>
      <w:r w:rsidRPr="00C40E38">
        <w:rPr>
          <w:sz w:val="18"/>
          <w:szCs w:val="18"/>
        </w:rPr>
        <w:t>acilities</w:t>
      </w:r>
      <w:r>
        <w:rPr>
          <w:sz w:val="18"/>
          <w:szCs w:val="18"/>
        </w:rPr>
        <w:t>,</w:t>
      </w:r>
      <w:r w:rsidRPr="00C40E38">
        <w:rPr>
          <w:sz w:val="18"/>
          <w:szCs w:val="18"/>
        </w:rPr>
        <w:t xml:space="preserve"> equipment and training and assessment materials used by the RTO are consistent with the requirements of the Training Package</w:t>
      </w:r>
      <w:r>
        <w:rPr>
          <w:sz w:val="18"/>
          <w:szCs w:val="18"/>
        </w:rPr>
        <w:t>/accredited course requirements</w:t>
      </w:r>
      <w:r w:rsidRPr="00C40E38">
        <w:rPr>
          <w:sz w:val="18"/>
          <w:szCs w:val="18"/>
        </w:rPr>
        <w:t xml:space="preserve"> and the training and assessment strategies.</w:t>
      </w:r>
    </w:p>
    <w:p w:rsidRPr="00F11A2C" w:rsidR="00F11A2C" w:rsidP="00F11A2C" w:rsidRDefault="00F11A2C" w14:paraId="2E7CC936" w14:textId="77777777">
      <w:pPr>
        <w:rPr>
          <w:sz w:val="18"/>
          <w:szCs w:val="18"/>
        </w:rPr>
      </w:pPr>
    </w:p>
    <w:p w:rsidR="00F11A2C" w:rsidP="00F11A2C" w:rsidRDefault="00F11A2C" w14:paraId="43C31801" w14:textId="30400CF1">
      <w:pPr>
        <w:numPr>
          <w:ilvl w:val="0"/>
          <w:numId w:val="32"/>
        </w:numPr>
        <w:spacing w:line="276" w:lineRule="auto"/>
        <w:jc w:val="both"/>
        <w:rPr>
          <w:sz w:val="18"/>
          <w:szCs w:val="18"/>
        </w:rPr>
      </w:pPr>
      <w:r>
        <w:rPr>
          <w:sz w:val="18"/>
          <w:szCs w:val="18"/>
        </w:rPr>
        <w:t>Learning and assessment materials are accessible to a wide variety of students.</w:t>
      </w:r>
    </w:p>
    <w:p w:rsidRPr="00F53DEE" w:rsidR="00F11A2C" w:rsidP="00F53DEE" w:rsidRDefault="00F11A2C" w14:paraId="5C1D1E62" w14:textId="77777777">
      <w:pPr>
        <w:ind w:left="360"/>
        <w:rPr>
          <w:sz w:val="18"/>
          <w:szCs w:val="18"/>
        </w:rPr>
      </w:pPr>
    </w:p>
    <w:p w:rsidR="00F11A2C" w:rsidP="00F11A2C" w:rsidRDefault="00F53DEE" w14:paraId="243D3B6A" w14:textId="7471E18C">
      <w:pPr>
        <w:numPr>
          <w:ilvl w:val="0"/>
          <w:numId w:val="32"/>
        </w:numPr>
        <w:spacing w:line="276" w:lineRule="auto"/>
        <w:jc w:val="both"/>
        <w:rPr>
          <w:sz w:val="18"/>
          <w:szCs w:val="18"/>
        </w:rPr>
      </w:pPr>
      <w:r>
        <w:rPr>
          <w:sz w:val="18"/>
          <w:szCs w:val="18"/>
        </w:rPr>
        <w:t>Students</w:t>
      </w:r>
      <w:r w:rsidR="00F11A2C">
        <w:rPr>
          <w:sz w:val="18"/>
          <w:szCs w:val="18"/>
        </w:rPr>
        <w:t xml:space="preserve"> are supported throughout their study and have clear information about how to access this support</w:t>
      </w:r>
      <w:r>
        <w:rPr>
          <w:sz w:val="18"/>
          <w:szCs w:val="18"/>
        </w:rPr>
        <w:t>.</w:t>
      </w:r>
    </w:p>
    <w:p w:rsidRPr="00F53DEE" w:rsidR="00F53DEE" w:rsidP="00F53DEE" w:rsidRDefault="00F53DEE" w14:paraId="4FE6BC08" w14:textId="77777777">
      <w:pPr>
        <w:pStyle w:val="ListParagraph"/>
        <w:numPr>
          <w:ilvl w:val="0"/>
          <w:numId w:val="0"/>
        </w:numPr>
        <w:ind w:left="720"/>
        <w:rPr>
          <w:sz w:val="18"/>
          <w:szCs w:val="18"/>
        </w:rPr>
      </w:pPr>
    </w:p>
    <w:p w:rsidRPr="00F53DEE" w:rsidR="00F53DEE" w:rsidP="00F53DEE" w:rsidRDefault="00F53DEE" w14:paraId="468C6CAA" w14:textId="4190C108">
      <w:pPr>
        <w:pStyle w:val="ListParagraph"/>
        <w:numPr>
          <w:ilvl w:val="0"/>
          <w:numId w:val="32"/>
        </w:numPr>
        <w:spacing w:line="276" w:lineRule="auto"/>
        <w:jc w:val="both"/>
        <w:rPr>
          <w:sz w:val="18"/>
          <w:szCs w:val="18"/>
        </w:rPr>
      </w:pPr>
      <w:r w:rsidRPr="00F53DEE">
        <w:rPr>
          <w:sz w:val="18"/>
          <w:szCs w:val="18"/>
        </w:rPr>
        <w:t>Students are engaged in learning and monitored to ensure they continuously progress through their program.</w:t>
      </w:r>
    </w:p>
    <w:p w:rsidRPr="00C40E38" w:rsidR="004808FB" w:rsidP="004808FB" w:rsidRDefault="004808FB" w14:paraId="47EADA8E" w14:textId="77777777">
      <w:pPr>
        <w:spacing w:line="276" w:lineRule="auto"/>
        <w:jc w:val="both"/>
        <w:rPr>
          <w:sz w:val="18"/>
          <w:szCs w:val="18"/>
        </w:rPr>
      </w:pPr>
    </w:p>
    <w:p w:rsidR="004808FB" w:rsidP="002B0B50" w:rsidRDefault="004808FB" w14:paraId="1011073B" w14:textId="77777777">
      <w:pPr>
        <w:pStyle w:val="BodyText"/>
        <w:rPr>
          <w:b/>
          <w:caps/>
        </w:rPr>
      </w:pPr>
    </w:p>
    <w:p w:rsidR="008F6AED" w:rsidP="002B0B50" w:rsidRDefault="00F53DEE" w14:paraId="3857BA16" w14:textId="1766DFE4">
      <w:pPr>
        <w:pStyle w:val="BodyText"/>
        <w:rPr>
          <w:b/>
          <w:sz w:val="20"/>
          <w:szCs w:val="20"/>
        </w:rPr>
      </w:pPr>
      <w:r w:rsidRPr="00F53DEE">
        <w:rPr>
          <w:b/>
          <w:sz w:val="20"/>
          <w:szCs w:val="20"/>
        </w:rPr>
        <w:t>Procedures</w:t>
      </w:r>
    </w:p>
    <w:p w:rsidRPr="00F53DEE" w:rsidR="006C7166" w:rsidP="002B0B50" w:rsidRDefault="006C7166" w14:paraId="60A7DBE8" w14:textId="77777777">
      <w:pPr>
        <w:pStyle w:val="BodyText"/>
        <w:rPr>
          <w:b/>
          <w:caps/>
          <w:sz w:val="20"/>
          <w:szCs w:val="20"/>
        </w:rPr>
      </w:pPr>
    </w:p>
    <w:p w:rsidR="00F53DEE" w:rsidP="00F53DEE" w:rsidRDefault="00F53DEE" w14:paraId="5656EF62" w14:textId="3F05F3A1">
      <w:pPr>
        <w:pStyle w:val="ListParagraph"/>
        <w:numPr>
          <w:ilvl w:val="0"/>
          <w:numId w:val="35"/>
        </w:numPr>
        <w:spacing w:after="200" w:line="276" w:lineRule="auto"/>
        <w:rPr>
          <w:b/>
          <w:sz w:val="18"/>
          <w:szCs w:val="20"/>
          <w:u w:val="single"/>
          <w:lang w:val="en-US"/>
        </w:rPr>
      </w:pPr>
      <w:r w:rsidRPr="00F53DEE">
        <w:rPr>
          <w:b/>
          <w:sz w:val="18"/>
          <w:szCs w:val="20"/>
          <w:u w:val="single"/>
          <w:lang w:val="en-US"/>
        </w:rPr>
        <w:t>Student entry requirements and induction</w:t>
      </w:r>
    </w:p>
    <w:p w:rsidRPr="00162038" w:rsidR="00CC692F" w:rsidP="00CC692F" w:rsidRDefault="00CC692F" w14:paraId="05721A11" w14:textId="647386C4">
      <w:pPr>
        <w:pStyle w:val="TableParagraph"/>
        <w:rPr>
          <w:rFonts w:ascii="Museo Sans 300" w:hAnsi="Museo Sans 300"/>
          <w:sz w:val="18"/>
        </w:rPr>
      </w:pPr>
      <w:r w:rsidRPr="00162038">
        <w:rPr>
          <w:rFonts w:ascii="Museo Sans 300" w:hAnsi="Museo Sans 300"/>
          <w:sz w:val="18"/>
        </w:rPr>
        <w:t>Inclusion Training conducts a Pre-Training Review for all prospective students to determine whether a course is suitable and appropriate for their individual needs. This will include:</w:t>
      </w:r>
    </w:p>
    <w:p w:rsidRPr="00162038" w:rsidR="00CC692F" w:rsidP="00CC692F" w:rsidRDefault="00CC692F" w14:paraId="055EA272" w14:textId="1243CCD4">
      <w:pPr>
        <w:pStyle w:val="TableParagraph"/>
        <w:numPr>
          <w:ilvl w:val="0"/>
          <w:numId w:val="38"/>
        </w:numPr>
        <w:tabs>
          <w:tab w:val="left" w:pos="470"/>
          <w:tab w:val="left" w:pos="471"/>
        </w:tabs>
        <w:spacing w:before="122"/>
        <w:ind w:hanging="361"/>
        <w:rPr>
          <w:rFonts w:ascii="Museo Sans 300" w:hAnsi="Museo Sans 300"/>
          <w:sz w:val="18"/>
        </w:rPr>
      </w:pPr>
      <w:r w:rsidRPr="00162038">
        <w:rPr>
          <w:rFonts w:ascii="Museo Sans 300" w:hAnsi="Museo Sans 300"/>
          <w:sz w:val="18"/>
        </w:rPr>
        <w:t xml:space="preserve">A Literacy and Numeracy written assessment </w:t>
      </w:r>
    </w:p>
    <w:p w:rsidRPr="00162038" w:rsidR="00CC692F" w:rsidP="00CC692F" w:rsidRDefault="00CC692F" w14:paraId="1A8A9F98" w14:textId="5E15111E">
      <w:pPr>
        <w:pStyle w:val="TableParagraph"/>
        <w:numPr>
          <w:ilvl w:val="0"/>
          <w:numId w:val="38"/>
        </w:numPr>
        <w:tabs>
          <w:tab w:val="left" w:pos="470"/>
          <w:tab w:val="left" w:pos="471"/>
        </w:tabs>
        <w:spacing w:before="122"/>
        <w:ind w:hanging="361"/>
        <w:rPr>
          <w:rFonts w:ascii="Museo Sans 300" w:hAnsi="Museo Sans 300"/>
          <w:sz w:val="18"/>
        </w:rPr>
      </w:pPr>
      <w:r w:rsidRPr="00162038">
        <w:rPr>
          <w:rFonts w:ascii="Museo Sans 300" w:hAnsi="Museo Sans 300"/>
          <w:sz w:val="18"/>
        </w:rPr>
        <w:t xml:space="preserve">A Pre-Training Review questionnaire </w:t>
      </w:r>
    </w:p>
    <w:p w:rsidR="007F44B9" w:rsidP="007F44B9" w:rsidRDefault="00CC692F" w14:paraId="674C3B29" w14:textId="72867958">
      <w:pPr>
        <w:pStyle w:val="TableParagraph"/>
        <w:tabs>
          <w:tab w:val="left" w:pos="470"/>
          <w:tab w:val="left" w:pos="471"/>
        </w:tabs>
        <w:spacing w:before="117"/>
        <w:ind w:left="109" w:right="336"/>
        <w:rPr>
          <w:rFonts w:ascii="Museo Sans 300" w:hAnsi="Museo Sans 300"/>
          <w:sz w:val="18"/>
        </w:rPr>
      </w:pPr>
      <w:r w:rsidRPr="00162038">
        <w:rPr>
          <w:rFonts w:ascii="Museo Sans 300" w:hAnsi="Museo Sans 300"/>
          <w:sz w:val="18"/>
        </w:rPr>
        <w:t xml:space="preserve">The Pre-Training Review outcomes are discussed with the student. Recommendations about whether the course is suitable or other options are to be considered, additional support </w:t>
      </w:r>
      <w:r w:rsidRPr="00162038" w:rsidR="00162038">
        <w:rPr>
          <w:rFonts w:ascii="Museo Sans 300" w:hAnsi="Museo Sans 300"/>
          <w:sz w:val="18"/>
        </w:rPr>
        <w:t xml:space="preserve">need </w:t>
      </w:r>
      <w:r w:rsidRPr="00162038">
        <w:rPr>
          <w:rFonts w:ascii="Museo Sans 300" w:hAnsi="Museo Sans 300"/>
          <w:sz w:val="18"/>
        </w:rPr>
        <w:t xml:space="preserve">is identified and </w:t>
      </w:r>
      <w:r w:rsidRPr="00162038" w:rsidR="00162038">
        <w:rPr>
          <w:rFonts w:ascii="Museo Sans 300" w:hAnsi="Museo Sans 300"/>
          <w:sz w:val="18"/>
        </w:rPr>
        <w:t>support services are presented</w:t>
      </w:r>
      <w:r w:rsidRPr="00162038">
        <w:rPr>
          <w:rFonts w:ascii="Museo Sans 300" w:hAnsi="Museo Sans 300"/>
          <w:sz w:val="18"/>
        </w:rPr>
        <w:t>.</w:t>
      </w:r>
    </w:p>
    <w:p w:rsidR="007F44B9" w:rsidP="00CC692F" w:rsidRDefault="007F44B9" w14:paraId="6E0A08BE" w14:textId="77777777">
      <w:pPr>
        <w:pStyle w:val="TableParagraph"/>
        <w:tabs>
          <w:tab w:val="left" w:pos="470"/>
          <w:tab w:val="left" w:pos="471"/>
        </w:tabs>
        <w:spacing w:before="117"/>
        <w:ind w:left="109" w:right="336"/>
        <w:rPr>
          <w:rFonts w:ascii="Museo Sans 300" w:hAnsi="Museo Sans 300"/>
          <w:sz w:val="18"/>
        </w:rPr>
      </w:pPr>
    </w:p>
    <w:p w:rsidRPr="00F53DEE" w:rsidR="00657422" w:rsidP="00657422" w:rsidRDefault="00162038" w14:paraId="0F8FEBA4" w14:textId="1CC4B442">
      <w:pPr>
        <w:spacing w:after="200" w:line="276" w:lineRule="auto"/>
        <w:rPr>
          <w:b/>
          <w:sz w:val="16"/>
          <w:szCs w:val="20"/>
          <w:u w:val="single"/>
          <w:lang w:val="en-US"/>
        </w:rPr>
      </w:pPr>
      <w:r>
        <w:rPr>
          <w:sz w:val="18"/>
        </w:rPr>
        <w:t xml:space="preserve">Students are informed </w:t>
      </w:r>
      <w:r w:rsidR="00FC088B">
        <w:rPr>
          <w:sz w:val="18"/>
        </w:rPr>
        <w:t xml:space="preserve">of the </w:t>
      </w:r>
      <w:r w:rsidRPr="00F53DEE" w:rsidR="00657422">
        <w:rPr>
          <w:rFonts w:eastAsia="Times New Roman" w:cs="Times New Roman"/>
          <w:sz w:val="18"/>
          <w:szCs w:val="20"/>
          <w:lang w:val="en-AU"/>
        </w:rPr>
        <w:t xml:space="preserve"> minimum information technology requirements </w:t>
      </w:r>
      <w:r w:rsidR="00FC088B">
        <w:rPr>
          <w:rFonts w:eastAsia="Times New Roman" w:cs="Times New Roman"/>
          <w:sz w:val="18"/>
          <w:szCs w:val="20"/>
          <w:lang w:val="en-AU"/>
        </w:rPr>
        <w:t xml:space="preserve">needed </w:t>
      </w:r>
      <w:r w:rsidRPr="00F53DEE" w:rsidR="00657422">
        <w:rPr>
          <w:rFonts w:eastAsia="Times New Roman" w:cs="Times New Roman"/>
          <w:sz w:val="18"/>
          <w:szCs w:val="20"/>
          <w:lang w:val="en-AU"/>
        </w:rPr>
        <w:t>to enable optimal access to the LMS:</w:t>
      </w:r>
    </w:p>
    <w:p w:rsidRPr="00F53DEE" w:rsidR="00657422" w:rsidP="00657422" w:rsidRDefault="00657422" w14:paraId="1F4FB56B" w14:textId="77777777">
      <w:pPr>
        <w:pStyle w:val="BodyText"/>
        <w:numPr>
          <w:ilvl w:val="0"/>
          <w:numId w:val="36"/>
        </w:numPr>
        <w:rPr>
          <w:rFonts w:eastAsia="Times New Roman" w:cs="Times New Roman"/>
          <w:sz w:val="18"/>
          <w:szCs w:val="20"/>
          <w:lang w:val="en-AU"/>
        </w:rPr>
      </w:pPr>
      <w:r w:rsidRPr="00F53DEE">
        <w:rPr>
          <w:rFonts w:eastAsia="Times New Roman" w:cs="Times New Roman"/>
          <w:sz w:val="18"/>
          <w:szCs w:val="20"/>
          <w:lang w:val="en-AU"/>
        </w:rPr>
        <w:t>A device with a minimum of 8GB memory and 1.5Ghz processor.</w:t>
      </w:r>
    </w:p>
    <w:p w:rsidRPr="00F53DEE" w:rsidR="00657422" w:rsidP="00657422" w:rsidRDefault="00657422" w14:paraId="4FEF7E3F" w14:textId="77777777">
      <w:pPr>
        <w:pStyle w:val="BodyText"/>
        <w:numPr>
          <w:ilvl w:val="0"/>
          <w:numId w:val="36"/>
        </w:numPr>
        <w:rPr>
          <w:rFonts w:eastAsia="Times New Roman" w:cs="Times New Roman"/>
          <w:sz w:val="18"/>
          <w:szCs w:val="20"/>
          <w:lang w:val="en-AU"/>
        </w:rPr>
      </w:pPr>
      <w:r w:rsidRPr="00F53DEE">
        <w:rPr>
          <w:rFonts w:eastAsia="Times New Roman" w:cs="Times New Roman"/>
          <w:sz w:val="18"/>
          <w:szCs w:val="20"/>
          <w:lang w:val="en-AU"/>
        </w:rPr>
        <w:t>Microsoft Windows 8 and above or Mac OS version 10 and above.</w:t>
      </w:r>
    </w:p>
    <w:p w:rsidRPr="00F53DEE" w:rsidR="00657422" w:rsidP="00657422" w:rsidRDefault="00657422" w14:paraId="31CB0F74" w14:textId="77777777">
      <w:pPr>
        <w:pStyle w:val="BodyText"/>
        <w:rPr>
          <w:rFonts w:eastAsia="Times New Roman" w:cs="Times New Roman"/>
          <w:sz w:val="18"/>
          <w:szCs w:val="20"/>
          <w:lang w:val="en-AU"/>
        </w:rPr>
      </w:pPr>
      <w:r w:rsidRPr="00F53DEE">
        <w:rPr>
          <w:rFonts w:eastAsia="Times New Roman" w:cs="Times New Roman"/>
          <w:sz w:val="18"/>
          <w:szCs w:val="20"/>
          <w:lang w:val="en-AU"/>
        </w:rPr>
        <w:t>Students undertaking Foundation Skills courses will need:</w:t>
      </w:r>
    </w:p>
    <w:p w:rsidRPr="00F53DEE" w:rsidR="00657422" w:rsidP="00657422" w:rsidRDefault="00657422" w14:paraId="561CA371" w14:textId="77777777">
      <w:pPr>
        <w:pStyle w:val="BodyText"/>
        <w:numPr>
          <w:ilvl w:val="0"/>
          <w:numId w:val="37"/>
        </w:numPr>
        <w:rPr>
          <w:rFonts w:eastAsia="Times New Roman" w:cs="Times New Roman"/>
          <w:sz w:val="18"/>
          <w:szCs w:val="20"/>
          <w:lang w:val="en-AU"/>
        </w:rPr>
      </w:pPr>
      <w:r w:rsidRPr="00F53DEE">
        <w:rPr>
          <w:rFonts w:eastAsia="Times New Roman" w:cs="Times New Roman"/>
          <w:sz w:val="18"/>
          <w:szCs w:val="20"/>
          <w:lang w:val="en-AU"/>
        </w:rPr>
        <w:t>Mobile phone</w:t>
      </w:r>
    </w:p>
    <w:p w:rsidRPr="00F53DEE" w:rsidR="00657422" w:rsidP="00657422" w:rsidRDefault="00657422" w14:paraId="23B6F8C6" w14:textId="77777777">
      <w:pPr>
        <w:pStyle w:val="BodyText"/>
        <w:numPr>
          <w:ilvl w:val="0"/>
          <w:numId w:val="37"/>
        </w:numPr>
        <w:rPr>
          <w:rFonts w:eastAsia="Times New Roman" w:cs="Times New Roman"/>
          <w:sz w:val="18"/>
          <w:szCs w:val="20"/>
          <w:lang w:val="en-AU"/>
        </w:rPr>
      </w:pPr>
      <w:r w:rsidRPr="00F53DEE">
        <w:rPr>
          <w:rFonts w:eastAsia="Times New Roman" w:cs="Times New Roman"/>
          <w:sz w:val="18"/>
          <w:szCs w:val="20"/>
          <w:lang w:val="en-AU"/>
        </w:rPr>
        <w:t>Internet access</w:t>
      </w:r>
    </w:p>
    <w:p w:rsidRPr="007F44B9" w:rsidR="00657422" w:rsidP="00657422" w:rsidRDefault="00657422" w14:paraId="3D728BC9" w14:textId="504A9E9C">
      <w:pPr>
        <w:pStyle w:val="BodyText"/>
        <w:numPr>
          <w:ilvl w:val="0"/>
          <w:numId w:val="37"/>
        </w:numPr>
        <w:rPr>
          <w:b/>
          <w:sz w:val="20"/>
        </w:rPr>
      </w:pPr>
      <w:r w:rsidRPr="00F53DEE">
        <w:rPr>
          <w:rFonts w:eastAsia="Times New Roman" w:cs="Times New Roman"/>
          <w:sz w:val="18"/>
          <w:szCs w:val="20"/>
          <w:lang w:val="en-AU"/>
        </w:rPr>
        <w:t>A laptop or computer (optional)</w:t>
      </w:r>
    </w:p>
    <w:p w:rsidR="007F44B9" w:rsidP="007F44B9" w:rsidRDefault="007F44B9" w14:paraId="59B3AF92" w14:textId="5D635944">
      <w:pPr>
        <w:pStyle w:val="BodyText"/>
        <w:rPr>
          <w:b/>
          <w:sz w:val="20"/>
        </w:rPr>
      </w:pPr>
    </w:p>
    <w:p w:rsidRPr="007F44B9" w:rsidR="007F44B9" w:rsidP="007F44B9" w:rsidRDefault="007F44B9" w14:paraId="50066A91" w14:textId="77777777">
      <w:pPr>
        <w:pStyle w:val="BodyText"/>
        <w:numPr>
          <w:ilvl w:val="0"/>
          <w:numId w:val="35"/>
        </w:numPr>
        <w:rPr>
          <w:b/>
          <w:sz w:val="18"/>
          <w:u w:val="single"/>
        </w:rPr>
      </w:pPr>
      <w:r w:rsidRPr="007F44B9">
        <w:rPr>
          <w:b/>
          <w:sz w:val="18"/>
          <w:u w:val="single"/>
        </w:rPr>
        <w:t>Student Support</w:t>
      </w:r>
    </w:p>
    <w:p w:rsidR="007F44B9" w:rsidP="007F44B9" w:rsidRDefault="007F44B9" w14:paraId="27E1EACE" w14:textId="33E2720F">
      <w:pPr>
        <w:pStyle w:val="TableParagraph"/>
        <w:rPr>
          <w:rFonts w:ascii="Museo Sans 300" w:hAnsi="Museo Sans 300"/>
          <w:sz w:val="18"/>
        </w:rPr>
      </w:pPr>
      <w:r w:rsidRPr="007F44B9">
        <w:rPr>
          <w:rFonts w:ascii="Museo Sans 300" w:hAnsi="Museo Sans 300"/>
          <w:sz w:val="18"/>
        </w:rPr>
        <w:t>Your Trainers/assessors will:</w:t>
      </w:r>
    </w:p>
    <w:p w:rsidRPr="007F44B9" w:rsidR="007F44B9" w:rsidP="007F44B9" w:rsidRDefault="007F44B9" w14:paraId="113E6E9C" w14:textId="77777777">
      <w:pPr>
        <w:pStyle w:val="TableParagraph"/>
        <w:rPr>
          <w:rFonts w:ascii="Museo Sans 300" w:hAnsi="Museo Sans 300"/>
          <w:sz w:val="18"/>
        </w:rPr>
      </w:pPr>
    </w:p>
    <w:p w:rsidRPr="007F44B9" w:rsidR="007F44B9" w:rsidP="007F44B9" w:rsidRDefault="007F44B9" w14:paraId="20F9A818" w14:textId="3422168F">
      <w:pPr>
        <w:pStyle w:val="TableParagraph"/>
        <w:numPr>
          <w:ilvl w:val="0"/>
          <w:numId w:val="39"/>
        </w:numPr>
        <w:rPr>
          <w:rFonts w:ascii="Museo Sans 300" w:hAnsi="Museo Sans 300"/>
          <w:sz w:val="18"/>
        </w:rPr>
      </w:pPr>
      <w:r w:rsidRPr="007F44B9">
        <w:rPr>
          <w:rFonts w:ascii="Museo Sans 300" w:hAnsi="Museo Sans 300"/>
          <w:sz w:val="18"/>
        </w:rPr>
        <w:t xml:space="preserve">Contact student over the phone on regular basis, at suitable times, to check on your learning progress and understanding of training materials </w:t>
      </w:r>
    </w:p>
    <w:p w:rsidRPr="007F44B9" w:rsidR="007F44B9" w:rsidP="007F44B9" w:rsidRDefault="007F44B9" w14:paraId="24B27098" w14:textId="4B40BB22">
      <w:pPr>
        <w:pStyle w:val="TableParagraph"/>
        <w:numPr>
          <w:ilvl w:val="0"/>
          <w:numId w:val="39"/>
        </w:numPr>
        <w:tabs>
          <w:tab w:val="left" w:pos="470"/>
          <w:tab w:val="left" w:pos="471"/>
        </w:tabs>
        <w:spacing w:before="125"/>
        <w:ind w:right="441"/>
        <w:rPr>
          <w:rFonts w:ascii="Museo Sans 300" w:hAnsi="Museo Sans 300"/>
          <w:sz w:val="18"/>
        </w:rPr>
      </w:pPr>
      <w:r w:rsidRPr="007F44B9">
        <w:rPr>
          <w:rFonts w:ascii="Museo Sans 300" w:hAnsi="Museo Sans 300"/>
          <w:sz w:val="18"/>
        </w:rPr>
        <w:t>Mail</w:t>
      </w:r>
      <w:r>
        <w:rPr>
          <w:rFonts w:ascii="Museo Sans 300" w:hAnsi="Museo Sans 300"/>
          <w:sz w:val="18"/>
        </w:rPr>
        <w:t xml:space="preserve">, </w:t>
      </w:r>
      <w:r w:rsidRPr="007F44B9">
        <w:rPr>
          <w:rFonts w:ascii="Museo Sans 300" w:hAnsi="Museo Sans 300"/>
          <w:sz w:val="18"/>
        </w:rPr>
        <w:t xml:space="preserve">email </w:t>
      </w:r>
      <w:r>
        <w:rPr>
          <w:rFonts w:ascii="Museo Sans 300" w:hAnsi="Museo Sans 300"/>
          <w:sz w:val="18"/>
        </w:rPr>
        <w:t xml:space="preserve">or upload in LMS </w:t>
      </w:r>
      <w:r w:rsidRPr="007F44B9">
        <w:rPr>
          <w:rFonts w:ascii="Museo Sans 300" w:hAnsi="Museo Sans 300"/>
          <w:sz w:val="18"/>
        </w:rPr>
        <w:t xml:space="preserve">training resources and activities they need to </w:t>
      </w:r>
      <w:r w:rsidR="00FC088B">
        <w:rPr>
          <w:rFonts w:ascii="Museo Sans 300" w:hAnsi="Museo Sans 300"/>
          <w:sz w:val="18"/>
        </w:rPr>
        <w:t xml:space="preserve">be </w:t>
      </w:r>
      <w:r w:rsidRPr="007F44B9">
        <w:rPr>
          <w:rFonts w:ascii="Museo Sans 300" w:hAnsi="Museo Sans 300"/>
          <w:sz w:val="18"/>
        </w:rPr>
        <w:t>complete</w:t>
      </w:r>
      <w:r w:rsidR="00FC088B">
        <w:rPr>
          <w:rFonts w:ascii="Museo Sans 300" w:hAnsi="Museo Sans 300"/>
          <w:sz w:val="18"/>
        </w:rPr>
        <w:t>d</w:t>
      </w:r>
    </w:p>
    <w:p w:rsidRPr="007F44B9" w:rsidR="007F44B9" w:rsidP="007F44B9" w:rsidRDefault="007F44B9" w14:paraId="6C9642D2" w14:textId="48E0A5C1">
      <w:pPr>
        <w:pStyle w:val="TableParagraph"/>
        <w:numPr>
          <w:ilvl w:val="0"/>
          <w:numId w:val="39"/>
        </w:numPr>
        <w:tabs>
          <w:tab w:val="left" w:pos="470"/>
          <w:tab w:val="left" w:pos="471"/>
        </w:tabs>
        <w:spacing w:before="125"/>
        <w:ind w:right="441"/>
        <w:rPr>
          <w:rFonts w:ascii="Museo Sans 300" w:hAnsi="Museo Sans 300"/>
          <w:sz w:val="18"/>
        </w:rPr>
      </w:pPr>
      <w:r w:rsidRPr="007F44B9">
        <w:rPr>
          <w:rFonts w:ascii="Museo Sans 300" w:hAnsi="Museo Sans 300"/>
          <w:sz w:val="18"/>
        </w:rPr>
        <w:t>Call student to discuss training and assessment materials sent</w:t>
      </w:r>
      <w:r>
        <w:rPr>
          <w:rFonts w:ascii="Museo Sans 300" w:hAnsi="Museo Sans 300"/>
          <w:sz w:val="18"/>
        </w:rPr>
        <w:t>/uploaded in LMS</w:t>
      </w:r>
      <w:r w:rsidRPr="007F44B9">
        <w:rPr>
          <w:rFonts w:ascii="Museo Sans 300" w:hAnsi="Museo Sans 300"/>
          <w:sz w:val="18"/>
        </w:rPr>
        <w:t xml:space="preserve"> and </w:t>
      </w:r>
      <w:r>
        <w:rPr>
          <w:rFonts w:ascii="Museo Sans 300" w:hAnsi="Museo Sans 300"/>
          <w:sz w:val="18"/>
        </w:rPr>
        <w:t xml:space="preserve">to </w:t>
      </w:r>
      <w:r w:rsidRPr="007F44B9">
        <w:rPr>
          <w:rFonts w:ascii="Museo Sans 300" w:hAnsi="Museo Sans 300"/>
          <w:sz w:val="18"/>
        </w:rPr>
        <w:t>clarify tasks</w:t>
      </w:r>
    </w:p>
    <w:p w:rsidRPr="007F44B9" w:rsidR="007F44B9" w:rsidP="007F44B9" w:rsidRDefault="007F44B9" w14:paraId="5B8E56B1" w14:textId="65FE1F41">
      <w:pPr>
        <w:pStyle w:val="TableParagraph"/>
        <w:numPr>
          <w:ilvl w:val="0"/>
          <w:numId w:val="39"/>
        </w:numPr>
        <w:tabs>
          <w:tab w:val="left" w:pos="470"/>
          <w:tab w:val="left" w:pos="471"/>
        </w:tabs>
        <w:spacing w:before="125"/>
        <w:ind w:right="441"/>
        <w:rPr>
          <w:rFonts w:ascii="Museo Sans 300" w:hAnsi="Museo Sans 300"/>
          <w:sz w:val="18"/>
        </w:rPr>
      </w:pPr>
      <w:r w:rsidRPr="007F44B9">
        <w:rPr>
          <w:rFonts w:ascii="Museo Sans 300" w:hAnsi="Museo Sans 300"/>
          <w:sz w:val="18"/>
        </w:rPr>
        <w:t xml:space="preserve">Organize virtual classes on Zoom </w:t>
      </w:r>
      <w:r w:rsidR="00FC088B">
        <w:rPr>
          <w:rFonts w:ascii="Museo Sans 300" w:hAnsi="Museo Sans 300"/>
          <w:sz w:val="18"/>
        </w:rPr>
        <w:t xml:space="preserve"> or Team</w:t>
      </w:r>
    </w:p>
    <w:p w:rsidRPr="007F44B9" w:rsidR="007F44B9" w:rsidP="007F44B9" w:rsidRDefault="007F44B9" w14:paraId="7EA0AD6C" w14:textId="44FED925">
      <w:pPr>
        <w:pStyle w:val="TableParagraph"/>
        <w:numPr>
          <w:ilvl w:val="0"/>
          <w:numId w:val="39"/>
        </w:numPr>
        <w:tabs>
          <w:tab w:val="left" w:pos="470"/>
          <w:tab w:val="left" w:pos="471"/>
        </w:tabs>
        <w:spacing w:before="125"/>
        <w:ind w:right="441"/>
        <w:rPr>
          <w:rFonts w:ascii="Museo Sans 300" w:hAnsi="Museo Sans 300"/>
          <w:sz w:val="18"/>
        </w:rPr>
      </w:pPr>
      <w:r w:rsidRPr="007F44B9">
        <w:rPr>
          <w:rFonts w:ascii="Museo Sans 300" w:hAnsi="Museo Sans 300"/>
          <w:sz w:val="18"/>
        </w:rPr>
        <w:t>Organize video calls to conduct assessments</w:t>
      </w:r>
    </w:p>
    <w:p w:rsidRPr="007F44B9" w:rsidR="007F44B9" w:rsidP="007F44B9" w:rsidRDefault="007F44B9" w14:paraId="67A9ACFC" w14:textId="6C06ED3B">
      <w:pPr>
        <w:pStyle w:val="TableParagraph"/>
        <w:numPr>
          <w:ilvl w:val="0"/>
          <w:numId w:val="39"/>
        </w:numPr>
        <w:tabs>
          <w:tab w:val="left" w:pos="470"/>
          <w:tab w:val="left" w:pos="471"/>
        </w:tabs>
        <w:spacing w:before="125"/>
        <w:ind w:right="441"/>
        <w:rPr>
          <w:rFonts w:ascii="Museo Sans 300" w:hAnsi="Museo Sans 300"/>
          <w:sz w:val="18"/>
        </w:rPr>
      </w:pPr>
      <w:r w:rsidRPr="007F44B9">
        <w:rPr>
          <w:rFonts w:ascii="Museo Sans 300" w:hAnsi="Museo Sans 300"/>
          <w:sz w:val="18"/>
        </w:rPr>
        <w:t>Be available to respond to</w:t>
      </w:r>
      <w:r w:rsidR="00FC088B">
        <w:rPr>
          <w:rFonts w:ascii="Museo Sans 300" w:hAnsi="Museo Sans 300"/>
          <w:sz w:val="18"/>
        </w:rPr>
        <w:t xml:space="preserve"> students</w:t>
      </w:r>
      <w:r w:rsidRPr="007F44B9">
        <w:rPr>
          <w:rFonts w:ascii="Museo Sans 300" w:hAnsi="Museo Sans 300"/>
          <w:sz w:val="18"/>
        </w:rPr>
        <w:t xml:space="preserve"> questions and to provide support on the days of the week </w:t>
      </w:r>
      <w:r w:rsidR="00FC088B">
        <w:rPr>
          <w:rFonts w:ascii="Museo Sans 300" w:hAnsi="Museo Sans 300"/>
          <w:sz w:val="18"/>
        </w:rPr>
        <w:t xml:space="preserve">they </w:t>
      </w:r>
      <w:r w:rsidRPr="007F44B9">
        <w:rPr>
          <w:rFonts w:ascii="Museo Sans 300" w:hAnsi="Museo Sans 300"/>
          <w:sz w:val="18"/>
        </w:rPr>
        <w:t>usually had classes.</w:t>
      </w:r>
    </w:p>
    <w:p w:rsidR="007F44B9" w:rsidP="007F44B9" w:rsidRDefault="007F44B9" w14:paraId="47646EC1" w14:textId="22AC4852">
      <w:pPr>
        <w:pStyle w:val="BodyText"/>
        <w:rPr>
          <w:b/>
          <w:sz w:val="20"/>
        </w:rPr>
      </w:pPr>
    </w:p>
    <w:p w:rsidR="006C7166" w:rsidP="007F44B9" w:rsidRDefault="006C7166" w14:paraId="465F40FD" w14:textId="77777777">
      <w:pPr>
        <w:pStyle w:val="BodyText"/>
        <w:rPr>
          <w:b/>
          <w:sz w:val="20"/>
        </w:rPr>
      </w:pPr>
    </w:p>
    <w:p w:rsidR="00B53F15" w:rsidP="00B53F15" w:rsidRDefault="007F44B9" w14:paraId="151D0537" w14:textId="7968D8B2">
      <w:pPr>
        <w:pStyle w:val="BodyText"/>
        <w:numPr>
          <w:ilvl w:val="0"/>
          <w:numId w:val="35"/>
        </w:numPr>
        <w:rPr>
          <w:b/>
          <w:sz w:val="20"/>
          <w:u w:val="single"/>
        </w:rPr>
      </w:pPr>
      <w:r w:rsidRPr="007F44B9">
        <w:rPr>
          <w:b/>
          <w:sz w:val="20"/>
          <w:u w:val="single"/>
        </w:rPr>
        <w:t>Student Engagement</w:t>
      </w:r>
    </w:p>
    <w:p w:rsidR="00B53F15" w:rsidP="00311B21" w:rsidRDefault="00B53F15" w14:paraId="12DC23B3" w14:textId="772930C9">
      <w:pPr>
        <w:pStyle w:val="BodyText"/>
        <w:numPr>
          <w:ilvl w:val="0"/>
          <w:numId w:val="44"/>
        </w:numPr>
        <w:rPr>
          <w:sz w:val="18"/>
        </w:rPr>
      </w:pPr>
      <w:r>
        <w:rPr>
          <w:sz w:val="18"/>
        </w:rPr>
        <w:t>Trainer and Assessor will p</w:t>
      </w:r>
      <w:r w:rsidRPr="00B53F15" w:rsidR="007F44B9">
        <w:rPr>
          <w:sz w:val="18"/>
        </w:rPr>
        <w:t xml:space="preserve">rovide feedback </w:t>
      </w:r>
      <w:r>
        <w:rPr>
          <w:sz w:val="18"/>
        </w:rPr>
        <w:t>to students’ submitted activities and questions within 24 hours</w:t>
      </w:r>
    </w:p>
    <w:p w:rsidRPr="001E3557" w:rsidR="007F44B9" w:rsidP="00311B21" w:rsidRDefault="00B53F15" w14:paraId="682649CB" w14:textId="36EA6722">
      <w:pPr>
        <w:pStyle w:val="BodyText"/>
        <w:numPr>
          <w:ilvl w:val="0"/>
          <w:numId w:val="44"/>
        </w:numPr>
        <w:rPr>
          <w:b/>
          <w:sz w:val="20"/>
          <w:u w:val="single"/>
        </w:rPr>
      </w:pPr>
      <w:r>
        <w:rPr>
          <w:sz w:val="18"/>
        </w:rPr>
        <w:t xml:space="preserve">Assessor will provide feedback and assessment outcome </w:t>
      </w:r>
      <w:r w:rsidRPr="00B53F15" w:rsidR="007F44B9">
        <w:rPr>
          <w:sz w:val="18"/>
        </w:rPr>
        <w:t>within 2 weeks from the date of assessment</w:t>
      </w:r>
    </w:p>
    <w:p w:rsidRPr="00311B21" w:rsidR="001E3557" w:rsidP="00311B21" w:rsidRDefault="001E3557" w14:paraId="1F8113A4" w14:textId="1B869714">
      <w:pPr>
        <w:pStyle w:val="ListParagraph"/>
        <w:numPr>
          <w:ilvl w:val="0"/>
          <w:numId w:val="44"/>
        </w:numPr>
        <w:spacing w:after="240"/>
        <w:rPr>
          <w:sz w:val="18"/>
          <w:szCs w:val="20"/>
          <w:lang w:val="en-US"/>
        </w:rPr>
      </w:pPr>
      <w:r w:rsidRPr="00311B21">
        <w:rPr>
          <w:sz w:val="18"/>
          <w:szCs w:val="20"/>
          <w:lang w:val="en-US"/>
        </w:rPr>
        <w:t xml:space="preserve">Should a student miss 3 Zoom/online classes consecutively without notice the trainer will contact the student and/or the next kin to identify the reason of non-attendance training. </w:t>
      </w:r>
    </w:p>
    <w:p w:rsidRPr="001E3557" w:rsidR="001E3557" w:rsidP="00311B21" w:rsidRDefault="001E3557" w14:paraId="59835C84" w14:textId="670DAC94">
      <w:pPr>
        <w:pStyle w:val="BodyText"/>
        <w:numPr>
          <w:ilvl w:val="0"/>
          <w:numId w:val="44"/>
        </w:numPr>
        <w:spacing w:after="240"/>
        <w:rPr>
          <w:sz w:val="18"/>
        </w:rPr>
      </w:pPr>
      <w:r w:rsidRPr="001E3557">
        <w:rPr>
          <w:sz w:val="18"/>
        </w:rPr>
        <w:t>Additional support needs are discussed</w:t>
      </w:r>
      <w:r w:rsidR="00311B21">
        <w:rPr>
          <w:sz w:val="18"/>
        </w:rPr>
        <w:t xml:space="preserve">, communicated to RTO Manager </w:t>
      </w:r>
      <w:r w:rsidRPr="001E3557">
        <w:rPr>
          <w:sz w:val="18"/>
        </w:rPr>
        <w:t>and appropriate adjustments to course delivery will be made</w:t>
      </w:r>
      <w:r w:rsidR="00311B21">
        <w:rPr>
          <w:sz w:val="18"/>
        </w:rPr>
        <w:t>.</w:t>
      </w:r>
    </w:p>
    <w:p w:rsidR="007F44B9" w:rsidP="007F44B9" w:rsidRDefault="007F44B9" w14:paraId="1A1D111D" w14:textId="6FA7E255">
      <w:pPr>
        <w:pStyle w:val="BodyText"/>
        <w:ind w:left="720"/>
        <w:rPr>
          <w:b/>
          <w:sz w:val="20"/>
          <w:u w:val="single"/>
        </w:rPr>
      </w:pPr>
    </w:p>
    <w:p w:rsidRPr="00E6680E" w:rsidR="00E6680E" w:rsidP="00E6680E" w:rsidRDefault="00B53F15" w14:paraId="710F9294" w14:textId="4D174B36">
      <w:pPr>
        <w:pStyle w:val="BodyText"/>
        <w:numPr>
          <w:ilvl w:val="0"/>
          <w:numId w:val="35"/>
        </w:numPr>
        <w:rPr>
          <w:b/>
          <w:sz w:val="20"/>
          <w:u w:val="single"/>
        </w:rPr>
      </w:pPr>
      <w:r w:rsidRPr="00311B21">
        <w:rPr>
          <w:b/>
          <w:sz w:val="18"/>
          <w:u w:val="single"/>
        </w:rPr>
        <w:t xml:space="preserve"> </w:t>
      </w:r>
      <w:r w:rsidRPr="00311B21" w:rsidR="002E1669">
        <w:rPr>
          <w:b/>
          <w:sz w:val="20"/>
          <w:u w:val="single"/>
        </w:rPr>
        <w:t>Learning Resources &amp; Assessments</w:t>
      </w:r>
    </w:p>
    <w:p w:rsidRPr="00311B21" w:rsidR="00311B21" w:rsidP="00311B21" w:rsidRDefault="00311B21" w14:paraId="54B025A0" w14:textId="77777777">
      <w:pPr>
        <w:pStyle w:val="BodyText"/>
        <w:rPr>
          <w:sz w:val="18"/>
          <w:szCs w:val="20"/>
        </w:rPr>
      </w:pPr>
      <w:r w:rsidRPr="00311B21">
        <w:rPr>
          <w:sz w:val="18"/>
          <w:szCs w:val="20"/>
        </w:rPr>
        <w:t>Inclusion Training provides an online learning experience that is engaging and interactive for students. Information is provided in a variety of ways to facilitate this, including:</w:t>
      </w:r>
    </w:p>
    <w:p w:rsidRPr="00311B21" w:rsidR="00311B21" w:rsidP="00311B21" w:rsidRDefault="00311B21" w14:paraId="04A048A4" w14:textId="77777777">
      <w:pPr>
        <w:pStyle w:val="BodyText"/>
        <w:numPr>
          <w:ilvl w:val="0"/>
          <w:numId w:val="45"/>
        </w:numPr>
        <w:rPr>
          <w:sz w:val="18"/>
          <w:szCs w:val="20"/>
        </w:rPr>
      </w:pPr>
      <w:r w:rsidRPr="00311B21">
        <w:rPr>
          <w:sz w:val="18"/>
          <w:szCs w:val="20"/>
        </w:rPr>
        <w:t>PDF Documents</w:t>
      </w:r>
    </w:p>
    <w:p w:rsidRPr="00111344" w:rsidR="00E6680E" w:rsidP="00111344" w:rsidRDefault="00311B21" w14:paraId="760AD67E" w14:textId="253C4EB9">
      <w:pPr>
        <w:pStyle w:val="BodyText"/>
        <w:numPr>
          <w:ilvl w:val="0"/>
          <w:numId w:val="45"/>
        </w:numPr>
        <w:rPr>
          <w:sz w:val="18"/>
          <w:szCs w:val="20"/>
        </w:rPr>
      </w:pPr>
      <w:r w:rsidRPr="00311B21">
        <w:rPr>
          <w:sz w:val="18"/>
          <w:szCs w:val="20"/>
        </w:rPr>
        <w:t>Videos</w:t>
      </w:r>
    </w:p>
    <w:p w:rsidRPr="00E6680E" w:rsidR="00E6680E" w:rsidP="00E6680E" w:rsidRDefault="00E6680E" w14:paraId="18D389A6" w14:textId="77777777">
      <w:pPr>
        <w:pStyle w:val="TableParagraph"/>
        <w:numPr>
          <w:ilvl w:val="0"/>
          <w:numId w:val="45"/>
        </w:numPr>
        <w:tabs>
          <w:tab w:val="left" w:pos="470"/>
          <w:tab w:val="left" w:pos="471"/>
        </w:tabs>
        <w:spacing w:line="276" w:lineRule="auto"/>
        <w:rPr>
          <w:rFonts w:ascii="Museo Sans 300" w:hAnsi="Museo Sans 300"/>
          <w:sz w:val="18"/>
        </w:rPr>
      </w:pPr>
      <w:r w:rsidRPr="00E6680E">
        <w:rPr>
          <w:rFonts w:ascii="Museo Sans 300" w:hAnsi="Museo Sans 300"/>
          <w:sz w:val="18"/>
        </w:rPr>
        <w:t>Audio</w:t>
      </w:r>
    </w:p>
    <w:p w:rsidRPr="00E6680E" w:rsidR="00E6680E" w:rsidP="00E6680E" w:rsidRDefault="00E6680E" w14:paraId="56CC382F" w14:textId="77777777">
      <w:pPr>
        <w:pStyle w:val="BodyText"/>
        <w:numPr>
          <w:ilvl w:val="0"/>
          <w:numId w:val="45"/>
        </w:numPr>
        <w:rPr>
          <w:sz w:val="18"/>
          <w:szCs w:val="20"/>
          <w:lang w:val="en-US"/>
        </w:rPr>
      </w:pPr>
      <w:r w:rsidRPr="00E6680E">
        <w:rPr>
          <w:sz w:val="18"/>
          <w:szCs w:val="20"/>
          <w:lang w:val="en-US"/>
        </w:rPr>
        <w:t>Guided content</w:t>
      </w:r>
    </w:p>
    <w:p w:rsidRPr="00E6680E" w:rsidR="00E6680E" w:rsidP="00E6680E" w:rsidRDefault="00E6680E" w14:paraId="32DF3C19" w14:textId="00C0DA66">
      <w:pPr>
        <w:pStyle w:val="BodyText"/>
        <w:numPr>
          <w:ilvl w:val="0"/>
          <w:numId w:val="45"/>
        </w:numPr>
        <w:rPr>
          <w:sz w:val="18"/>
          <w:szCs w:val="20"/>
          <w:lang w:val="en-US"/>
        </w:rPr>
      </w:pPr>
      <w:r w:rsidRPr="00E6680E">
        <w:rPr>
          <w:sz w:val="18"/>
          <w:szCs w:val="20"/>
          <w:lang w:val="en-US"/>
        </w:rPr>
        <w:t>Graphics</w:t>
      </w:r>
    </w:p>
    <w:p w:rsidRPr="00311B21" w:rsidR="00311B21" w:rsidP="00311B21" w:rsidRDefault="00311B21" w14:paraId="2D585274" w14:textId="77777777">
      <w:pPr>
        <w:pStyle w:val="BodyText"/>
        <w:numPr>
          <w:ilvl w:val="0"/>
          <w:numId w:val="45"/>
        </w:numPr>
        <w:rPr>
          <w:sz w:val="18"/>
          <w:szCs w:val="20"/>
        </w:rPr>
      </w:pPr>
      <w:r w:rsidRPr="00311B21">
        <w:rPr>
          <w:sz w:val="18"/>
          <w:szCs w:val="20"/>
        </w:rPr>
        <w:t>Web links</w:t>
      </w:r>
    </w:p>
    <w:p w:rsidR="00311B21" w:rsidP="00311B21" w:rsidRDefault="00311B21" w14:paraId="305FE65C" w14:textId="77777777">
      <w:pPr>
        <w:pStyle w:val="BodyText"/>
        <w:numPr>
          <w:ilvl w:val="0"/>
          <w:numId w:val="45"/>
        </w:numPr>
        <w:rPr>
          <w:sz w:val="18"/>
          <w:szCs w:val="20"/>
        </w:rPr>
      </w:pPr>
      <w:r w:rsidRPr="00311B21">
        <w:rPr>
          <w:sz w:val="18"/>
          <w:szCs w:val="20"/>
        </w:rPr>
        <w:t>Forum discussion</w:t>
      </w:r>
    </w:p>
    <w:p w:rsidRPr="00311B21" w:rsidR="00311B21" w:rsidP="00311B21" w:rsidRDefault="00311B21" w14:paraId="6A15366E" w14:textId="77777777">
      <w:pPr>
        <w:pStyle w:val="BodyText"/>
        <w:numPr>
          <w:ilvl w:val="0"/>
          <w:numId w:val="45"/>
        </w:numPr>
        <w:rPr>
          <w:sz w:val="18"/>
          <w:szCs w:val="20"/>
        </w:rPr>
      </w:pPr>
      <w:r>
        <w:rPr>
          <w:sz w:val="18"/>
          <w:szCs w:val="20"/>
        </w:rPr>
        <w:t>Zoom sessions</w:t>
      </w:r>
    </w:p>
    <w:p w:rsidRPr="00311B21" w:rsidR="00311B21" w:rsidP="00311B21" w:rsidRDefault="00311B21" w14:paraId="1C3FBFDC" w14:textId="2BB39E4E">
      <w:pPr>
        <w:pStyle w:val="BodyText"/>
        <w:rPr>
          <w:sz w:val="18"/>
        </w:rPr>
      </w:pPr>
      <w:r w:rsidRPr="00311B21">
        <w:rPr>
          <w:sz w:val="18"/>
        </w:rPr>
        <w:t>Students who use the LMS/Moodle</w:t>
      </w:r>
      <w:r>
        <w:rPr>
          <w:sz w:val="18"/>
        </w:rPr>
        <w:t>:</w:t>
      </w:r>
    </w:p>
    <w:p w:rsidRPr="00E6680E" w:rsidR="00F00E40" w:rsidP="00311B21" w:rsidRDefault="00311B21" w14:paraId="503036F8" w14:textId="79B02D9D">
      <w:pPr>
        <w:pStyle w:val="BodyText"/>
        <w:numPr>
          <w:ilvl w:val="0"/>
          <w:numId w:val="44"/>
        </w:numPr>
        <w:rPr>
          <w:sz w:val="18"/>
          <w:szCs w:val="20"/>
        </w:rPr>
      </w:pPr>
      <w:r w:rsidRPr="00E6680E">
        <w:rPr>
          <w:sz w:val="18"/>
          <w:szCs w:val="20"/>
        </w:rPr>
        <w:t>w</w:t>
      </w:r>
      <w:r w:rsidRPr="00E6680E" w:rsidR="00F00E40">
        <w:rPr>
          <w:sz w:val="18"/>
          <w:szCs w:val="20"/>
        </w:rPr>
        <w:t>ill be provided with access to learner and assessment workbooks, as well as online resources.  Information provided online is made available for students to download to be accessed at any time that is most convenient to them.</w:t>
      </w:r>
    </w:p>
    <w:p w:rsidRPr="00E6680E" w:rsidR="00F00E40" w:rsidP="00311B21" w:rsidRDefault="00F00E40" w14:paraId="3BC91723" w14:textId="548705AF">
      <w:pPr>
        <w:pStyle w:val="BodyText"/>
        <w:numPr>
          <w:ilvl w:val="0"/>
          <w:numId w:val="44"/>
        </w:numPr>
        <w:rPr>
          <w:sz w:val="18"/>
          <w:szCs w:val="20"/>
        </w:rPr>
      </w:pPr>
      <w:r w:rsidRPr="00E6680E">
        <w:rPr>
          <w:sz w:val="18"/>
          <w:szCs w:val="20"/>
        </w:rPr>
        <w:t xml:space="preserve">are to </w:t>
      </w:r>
      <w:r w:rsidRPr="00E6680E" w:rsidR="00311B21">
        <w:rPr>
          <w:sz w:val="18"/>
          <w:szCs w:val="20"/>
        </w:rPr>
        <w:t xml:space="preserve">complete the assessment tasks </w:t>
      </w:r>
      <w:r w:rsidRPr="00E6680E">
        <w:rPr>
          <w:sz w:val="18"/>
          <w:szCs w:val="20"/>
        </w:rPr>
        <w:t xml:space="preserve">in </w:t>
      </w:r>
      <w:r w:rsidRPr="00E6680E" w:rsidR="00311B21">
        <w:rPr>
          <w:sz w:val="18"/>
          <w:szCs w:val="20"/>
        </w:rPr>
        <w:t>the</w:t>
      </w:r>
      <w:r w:rsidRPr="00E6680E">
        <w:rPr>
          <w:sz w:val="18"/>
          <w:szCs w:val="20"/>
        </w:rPr>
        <w:t xml:space="preserve"> workbook</w:t>
      </w:r>
      <w:r w:rsidRPr="00E6680E" w:rsidR="00311B21">
        <w:rPr>
          <w:sz w:val="18"/>
          <w:szCs w:val="20"/>
        </w:rPr>
        <w:t>s uploaded in LMS</w:t>
      </w:r>
      <w:r w:rsidRPr="00E6680E">
        <w:rPr>
          <w:sz w:val="18"/>
          <w:szCs w:val="20"/>
        </w:rPr>
        <w:t xml:space="preserve"> and submit</w:t>
      </w:r>
      <w:r w:rsidRPr="00E6680E" w:rsidR="00311B21">
        <w:rPr>
          <w:sz w:val="18"/>
          <w:szCs w:val="20"/>
        </w:rPr>
        <w:t xml:space="preserve"> them</w:t>
      </w:r>
      <w:r w:rsidRPr="00E6680E">
        <w:rPr>
          <w:sz w:val="18"/>
          <w:szCs w:val="20"/>
        </w:rPr>
        <w:t xml:space="preserve"> through the online Learner Management System that students are enrolled in</w:t>
      </w:r>
      <w:r w:rsidRPr="00E6680E" w:rsidR="00E6680E">
        <w:rPr>
          <w:sz w:val="18"/>
          <w:szCs w:val="20"/>
        </w:rPr>
        <w:t xml:space="preserve"> (Moodle)</w:t>
      </w:r>
      <w:r w:rsidRPr="00E6680E">
        <w:rPr>
          <w:sz w:val="18"/>
          <w:szCs w:val="20"/>
        </w:rPr>
        <w:t xml:space="preserve">.  Students are given the opportunity to resubmit work if it was found to not be competent at first submission.  </w:t>
      </w:r>
    </w:p>
    <w:p w:rsidRPr="00E6680E" w:rsidR="00F00E40" w:rsidP="00E6680E" w:rsidRDefault="00E6680E" w14:paraId="3222144E" w14:textId="64078AC0">
      <w:pPr>
        <w:pStyle w:val="BodyText"/>
        <w:numPr>
          <w:ilvl w:val="0"/>
          <w:numId w:val="44"/>
        </w:numPr>
        <w:rPr>
          <w:sz w:val="18"/>
          <w:szCs w:val="20"/>
        </w:rPr>
      </w:pPr>
      <w:r w:rsidRPr="00E6680E">
        <w:rPr>
          <w:sz w:val="18"/>
          <w:szCs w:val="20"/>
        </w:rPr>
        <w:t>w</w:t>
      </w:r>
      <w:r w:rsidRPr="00E6680E" w:rsidR="00F00E40">
        <w:rPr>
          <w:sz w:val="18"/>
          <w:szCs w:val="20"/>
        </w:rPr>
        <w:t xml:space="preserve">ill be provided </w:t>
      </w:r>
      <w:r w:rsidRPr="00E6680E">
        <w:rPr>
          <w:sz w:val="18"/>
          <w:szCs w:val="20"/>
        </w:rPr>
        <w:t>with feedback</w:t>
      </w:r>
      <w:r w:rsidRPr="00E6680E" w:rsidR="00F00E40">
        <w:rPr>
          <w:sz w:val="18"/>
          <w:szCs w:val="20"/>
        </w:rPr>
        <w:t xml:space="preserve"> regarding their assessments, as well as any other required engagement through forums, quizzes or placements.  </w:t>
      </w:r>
    </w:p>
    <w:p w:rsidRPr="00E6680E" w:rsidR="00F00E40" w:rsidP="00E6680E" w:rsidRDefault="00E6680E" w14:paraId="0A06E154" w14:textId="5D1968A2">
      <w:pPr>
        <w:pStyle w:val="BodyText"/>
        <w:numPr>
          <w:ilvl w:val="0"/>
          <w:numId w:val="44"/>
        </w:numPr>
        <w:rPr>
          <w:sz w:val="18"/>
          <w:szCs w:val="20"/>
        </w:rPr>
      </w:pPr>
      <w:r w:rsidRPr="00E6680E">
        <w:rPr>
          <w:sz w:val="18"/>
          <w:szCs w:val="20"/>
        </w:rPr>
        <w:t xml:space="preserve">if </w:t>
      </w:r>
      <w:r w:rsidRPr="00E6680E" w:rsidR="00F00E40">
        <w:rPr>
          <w:sz w:val="18"/>
          <w:szCs w:val="20"/>
        </w:rPr>
        <w:t>unable to submit their assessments within the timeframe, they are required to contact their Trainer &amp; Assessor to notify them and provide a valid reason for a request for extension</w:t>
      </w:r>
    </w:p>
    <w:p w:rsidR="00E6680E" w:rsidP="00E6680E" w:rsidRDefault="00E6680E" w14:paraId="25ADD651" w14:textId="77777777">
      <w:pPr>
        <w:pStyle w:val="BodyText"/>
        <w:rPr>
          <w:sz w:val="18"/>
          <w:szCs w:val="20"/>
        </w:rPr>
      </w:pPr>
      <w:r>
        <w:rPr>
          <w:sz w:val="18"/>
          <w:szCs w:val="20"/>
        </w:rPr>
        <w:t>Written assessments are mailed or emailed to assessor or upload in LMS/Moodle.</w:t>
      </w:r>
    </w:p>
    <w:p w:rsidR="002D2241" w:rsidP="00E6680E" w:rsidRDefault="00E6680E" w14:paraId="7DBA3416" w14:textId="3A48EA05">
      <w:pPr>
        <w:pStyle w:val="BodyText"/>
        <w:rPr>
          <w:sz w:val="18"/>
          <w:szCs w:val="20"/>
        </w:rPr>
      </w:pPr>
      <w:r w:rsidRPr="00E6680E">
        <w:rPr>
          <w:sz w:val="18"/>
          <w:szCs w:val="20"/>
        </w:rPr>
        <w:t>Skills assessments will be conducted via Zoom sessions. Assessors will observe students’ completing required tasks and/or roleplays.</w:t>
      </w:r>
    </w:p>
    <w:p w:rsidRPr="001E3557" w:rsidR="00E6680E" w:rsidP="00E6680E" w:rsidRDefault="00E6680E" w14:paraId="2207CB1E" w14:textId="20081198">
      <w:pPr>
        <w:pStyle w:val="BodyText"/>
        <w:rPr>
          <w:b/>
          <w:sz w:val="20"/>
          <w:u w:val="single"/>
        </w:rPr>
      </w:pPr>
      <w:r>
        <w:rPr>
          <w:sz w:val="18"/>
        </w:rPr>
        <w:t xml:space="preserve">Assessor will provide feedback and assessment outcome </w:t>
      </w:r>
      <w:r w:rsidRPr="00B53F15">
        <w:rPr>
          <w:sz w:val="18"/>
        </w:rPr>
        <w:t>within 2 weeks from the date of assessment</w:t>
      </w:r>
      <w:r>
        <w:rPr>
          <w:sz w:val="18"/>
        </w:rPr>
        <w:t>.</w:t>
      </w:r>
    </w:p>
    <w:p w:rsidR="00E6680E" w:rsidP="00E6680E" w:rsidRDefault="00E6680E" w14:paraId="1A469D28" w14:textId="4F4D0386">
      <w:pPr>
        <w:pStyle w:val="BodyText"/>
        <w:rPr>
          <w:sz w:val="18"/>
          <w:szCs w:val="20"/>
        </w:rPr>
      </w:pPr>
    </w:p>
    <w:p w:rsidRPr="00E6680E" w:rsidR="006C7166" w:rsidP="00E6680E" w:rsidRDefault="006C7166" w14:paraId="588D0ECF" w14:textId="77777777">
      <w:pPr>
        <w:pStyle w:val="BodyText"/>
        <w:rPr>
          <w:sz w:val="18"/>
          <w:szCs w:val="20"/>
        </w:rPr>
      </w:pPr>
    </w:p>
    <w:p w:rsidRPr="0010567C" w:rsidR="0010567C" w:rsidP="0010567C" w:rsidRDefault="0010567C" w14:paraId="2E2B6CA5" w14:textId="736474FF">
      <w:pPr>
        <w:pStyle w:val="TableParagraph"/>
        <w:numPr>
          <w:ilvl w:val="0"/>
          <w:numId w:val="35"/>
        </w:numPr>
        <w:spacing w:before="122" w:line="276" w:lineRule="auto"/>
        <w:rPr>
          <w:rFonts w:ascii="Museo Sans 300" w:hAnsi="Museo Sans 300"/>
          <w:b/>
          <w:sz w:val="18"/>
          <w:szCs w:val="18"/>
          <w:u w:val="single"/>
        </w:rPr>
      </w:pPr>
      <w:r w:rsidRPr="0010567C">
        <w:rPr>
          <w:rFonts w:ascii="Museo Sans 300" w:hAnsi="Museo Sans 300"/>
          <w:b/>
          <w:sz w:val="18"/>
          <w:szCs w:val="18"/>
          <w:u w:val="single"/>
        </w:rPr>
        <w:t>Trainers and Assessors</w:t>
      </w:r>
    </w:p>
    <w:p w:rsidRPr="0010567C" w:rsidR="00E6680E" w:rsidP="0010567C" w:rsidRDefault="0010567C" w14:paraId="1798E4F2" w14:textId="4F82168F">
      <w:pPr>
        <w:pStyle w:val="BodyText"/>
        <w:spacing w:line="276" w:lineRule="auto"/>
        <w:rPr>
          <w:sz w:val="18"/>
          <w:szCs w:val="18"/>
        </w:rPr>
      </w:pPr>
      <w:r w:rsidRPr="0010567C">
        <w:rPr>
          <w:sz w:val="18"/>
          <w:szCs w:val="18"/>
        </w:rPr>
        <w:t>All trainers and assessors delivering online courses at Inclusion Training have undertaken professional development in online delivery, which includes formal and informal online</w:t>
      </w:r>
      <w:r w:rsidRPr="0010567C">
        <w:rPr>
          <w:spacing w:val="-5"/>
          <w:sz w:val="18"/>
          <w:szCs w:val="18"/>
        </w:rPr>
        <w:t xml:space="preserve"> </w:t>
      </w:r>
      <w:r w:rsidRPr="0010567C">
        <w:rPr>
          <w:sz w:val="18"/>
          <w:szCs w:val="18"/>
        </w:rPr>
        <w:t>training sessions.</w:t>
      </w:r>
    </w:p>
    <w:p w:rsidR="00E80147" w:rsidP="005571C5" w:rsidRDefault="00E80147" w14:paraId="1AA8639A" w14:textId="2A8E8B5B">
      <w:pPr>
        <w:rPr>
          <w:b/>
        </w:rPr>
      </w:pPr>
    </w:p>
    <w:p w:rsidR="002D2241" w:rsidP="005571C5" w:rsidRDefault="002D2241" w14:paraId="3984E425" w14:textId="3A314139">
      <w:pPr>
        <w:rPr>
          <w:b/>
        </w:rPr>
      </w:pPr>
    </w:p>
    <w:p w:rsidR="002D2241" w:rsidP="005571C5" w:rsidRDefault="002D2241" w14:paraId="0EA0031F" w14:textId="77777777">
      <w:pPr>
        <w:rPr>
          <w:b/>
        </w:rPr>
      </w:pPr>
    </w:p>
    <w:p w:rsidRPr="005D4E7E" w:rsidR="00581EE9" w:rsidP="005571C5" w:rsidRDefault="001B2378" w14:paraId="4901C59D" w14:textId="77777777">
      <w:pPr>
        <w:rPr>
          <w:b/>
        </w:rPr>
      </w:pPr>
      <w:r w:rsidRPr="005D4E7E">
        <w:rPr>
          <w:b/>
        </w:rPr>
        <w:t xml:space="preserve">DOCUMENTATION </w:t>
      </w:r>
    </w:p>
    <w:tbl>
      <w:tblPr>
        <w:tblW w:w="9360" w:type="dxa"/>
        <w:tblInd w:w="108" w:type="dxa"/>
        <w:tblBorders>
          <w:top w:val="single" w:color="404040" w:sz="4" w:space="0"/>
          <w:left w:val="single" w:color="404040" w:sz="4" w:space="0"/>
          <w:bottom w:val="single" w:color="404040" w:sz="4" w:space="0"/>
          <w:right w:val="single" w:color="404040" w:sz="4" w:space="0"/>
          <w:insideH w:val="single" w:color="404040" w:sz="4" w:space="0"/>
          <w:insideV w:val="single" w:color="404040" w:sz="4" w:space="0"/>
        </w:tblBorders>
        <w:tblLook w:val="0000" w:firstRow="0" w:lastRow="0" w:firstColumn="0" w:lastColumn="0" w:noHBand="0" w:noVBand="0"/>
      </w:tblPr>
      <w:tblGrid>
        <w:gridCol w:w="3960"/>
        <w:gridCol w:w="5400"/>
      </w:tblGrid>
      <w:tr w:rsidRPr="00E80147" w:rsidR="00F243C6" w:rsidTr="0072281C" w14:paraId="7AC4812C" w14:textId="77777777">
        <w:trPr>
          <w:trHeight w:val="187"/>
        </w:trPr>
        <w:tc>
          <w:tcPr>
            <w:tcW w:w="9360" w:type="dxa"/>
            <w:gridSpan w:val="2"/>
            <w:shd w:val="clear" w:color="auto" w:fill="E6E6E6"/>
          </w:tcPr>
          <w:p w:rsidRPr="00E80147" w:rsidR="00F058C2" w:rsidP="005571C5" w:rsidRDefault="00A7312D" w14:paraId="6406FA7D" w14:textId="77777777">
            <w:pPr>
              <w:rPr>
                <w:b/>
                <w:sz w:val="20"/>
                <w:szCs w:val="20"/>
              </w:rPr>
            </w:pPr>
            <w:r w:rsidRPr="00E80147">
              <w:rPr>
                <w:b/>
                <w:sz w:val="20"/>
                <w:szCs w:val="20"/>
              </w:rPr>
              <w:t>D</w:t>
            </w:r>
            <w:r w:rsidRPr="00E80147" w:rsidR="00766405">
              <w:rPr>
                <w:b/>
                <w:sz w:val="20"/>
                <w:szCs w:val="20"/>
              </w:rPr>
              <w:t>ocuments</w:t>
            </w:r>
            <w:r w:rsidRPr="00E80147">
              <w:rPr>
                <w:b/>
                <w:sz w:val="20"/>
                <w:szCs w:val="20"/>
              </w:rPr>
              <w:t xml:space="preserve"> related to this policy</w:t>
            </w:r>
          </w:p>
        </w:tc>
      </w:tr>
      <w:tr w:rsidRPr="00E80147" w:rsidR="00F243C6" w:rsidTr="0072281C" w14:paraId="3B91A602" w14:textId="77777777">
        <w:trPr>
          <w:trHeight w:val="347"/>
        </w:trPr>
        <w:tc>
          <w:tcPr>
            <w:tcW w:w="3960" w:type="dxa"/>
          </w:tcPr>
          <w:p w:rsidRPr="00E80147" w:rsidR="00766405" w:rsidP="005571C5" w:rsidRDefault="00766405" w14:paraId="5F9C672C" w14:textId="77777777">
            <w:pPr>
              <w:rPr>
                <w:sz w:val="20"/>
                <w:szCs w:val="20"/>
              </w:rPr>
            </w:pPr>
            <w:r w:rsidRPr="00E80147">
              <w:rPr>
                <w:sz w:val="20"/>
                <w:szCs w:val="20"/>
              </w:rPr>
              <w:t>Related policies</w:t>
            </w:r>
          </w:p>
        </w:tc>
        <w:tc>
          <w:tcPr>
            <w:tcW w:w="5400" w:type="dxa"/>
          </w:tcPr>
          <w:p w:rsidRPr="00E80147" w:rsidR="00766405" w:rsidP="005571C5" w:rsidRDefault="0017328F" w14:paraId="0E2EFC4C" w14:textId="3F959761">
            <w:pPr>
              <w:rPr>
                <w:sz w:val="20"/>
                <w:szCs w:val="20"/>
              </w:rPr>
            </w:pPr>
            <w:r>
              <w:rPr>
                <w:sz w:val="20"/>
                <w:szCs w:val="20"/>
              </w:rPr>
              <w:t>Training and Assessment Policy and Procedure</w:t>
            </w:r>
            <w:r w:rsidRPr="00E80147" w:rsidR="00181F93">
              <w:rPr>
                <w:sz w:val="20"/>
                <w:szCs w:val="20"/>
              </w:rPr>
              <w:t xml:space="preserve"> </w:t>
            </w:r>
          </w:p>
        </w:tc>
      </w:tr>
      <w:tr w:rsidRPr="00E80147" w:rsidR="00F243C6" w:rsidTr="0072281C" w14:paraId="3B30D2F0" w14:textId="77777777">
        <w:trPr>
          <w:trHeight w:val="347"/>
        </w:trPr>
        <w:tc>
          <w:tcPr>
            <w:tcW w:w="3960" w:type="dxa"/>
          </w:tcPr>
          <w:p w:rsidRPr="00E80147" w:rsidR="00766405" w:rsidP="005571C5" w:rsidRDefault="00766405" w14:paraId="5D9A6F9E" w14:textId="77777777">
            <w:pPr>
              <w:rPr>
                <w:sz w:val="20"/>
                <w:szCs w:val="20"/>
              </w:rPr>
            </w:pPr>
            <w:r w:rsidRPr="00E80147">
              <w:rPr>
                <w:sz w:val="20"/>
                <w:szCs w:val="20"/>
              </w:rPr>
              <w:t>Forms</w:t>
            </w:r>
            <w:r w:rsidRPr="00E80147" w:rsidR="005A5E0B">
              <w:rPr>
                <w:sz w:val="20"/>
                <w:szCs w:val="20"/>
              </w:rPr>
              <w:t xml:space="preserve">, record keeping </w:t>
            </w:r>
            <w:r w:rsidRPr="00E80147">
              <w:rPr>
                <w:sz w:val="20"/>
                <w:szCs w:val="20"/>
              </w:rPr>
              <w:t xml:space="preserve"> or </w:t>
            </w:r>
            <w:r w:rsidRPr="00E80147" w:rsidR="003F2DE2">
              <w:rPr>
                <w:sz w:val="20"/>
                <w:szCs w:val="20"/>
              </w:rPr>
              <w:t>other organisational documents</w:t>
            </w:r>
          </w:p>
        </w:tc>
        <w:tc>
          <w:tcPr>
            <w:tcW w:w="5400" w:type="dxa"/>
          </w:tcPr>
          <w:p w:rsidR="00690DD8" w:rsidP="005571C5" w:rsidRDefault="00BB722F" w14:paraId="3BA48149" w14:textId="45002236">
            <w:pPr>
              <w:rPr>
                <w:sz w:val="20"/>
                <w:szCs w:val="20"/>
              </w:rPr>
            </w:pPr>
            <w:hyperlink w:history="1" r:id="rId11">
              <w:r w:rsidR="0017328F">
                <w:rPr>
                  <w:rStyle w:val="Hyperlink"/>
                  <w:sz w:val="20"/>
                  <w:szCs w:val="20"/>
                </w:rPr>
                <w:t>Student</w:t>
              </w:r>
            </w:hyperlink>
            <w:r w:rsidR="0017328F">
              <w:rPr>
                <w:sz w:val="20"/>
                <w:szCs w:val="20"/>
              </w:rPr>
              <w:t xml:space="preserve"> Contact Note</w:t>
            </w:r>
          </w:p>
          <w:p w:rsidR="0017328F" w:rsidP="005571C5" w:rsidRDefault="0017328F" w14:paraId="312D507A" w14:textId="6CC5C104">
            <w:pPr>
              <w:rPr>
                <w:sz w:val="20"/>
                <w:szCs w:val="20"/>
              </w:rPr>
            </w:pPr>
            <w:r>
              <w:rPr>
                <w:sz w:val="20"/>
                <w:szCs w:val="20"/>
              </w:rPr>
              <w:t>Moodle</w:t>
            </w:r>
          </w:p>
          <w:p w:rsidRPr="00E80147" w:rsidR="00690DD8" w:rsidP="005571C5" w:rsidRDefault="00690DD8" w14:paraId="08B8F8E3" w14:textId="1DB4C98A">
            <w:pPr>
              <w:rPr>
                <w:sz w:val="20"/>
                <w:szCs w:val="20"/>
              </w:rPr>
            </w:pPr>
          </w:p>
        </w:tc>
      </w:tr>
    </w:tbl>
    <w:p w:rsidRPr="00E80147" w:rsidR="00F532E2" w:rsidP="005571C5" w:rsidRDefault="00F532E2" w14:paraId="5B191D0C" w14:textId="77777777">
      <w:pPr>
        <w:rPr>
          <w:sz w:val="20"/>
          <w:szCs w:val="20"/>
        </w:rPr>
      </w:pPr>
    </w:p>
    <w:p w:rsidRPr="00E80147" w:rsidR="00E534EF" w:rsidP="00B55493" w:rsidRDefault="00E534EF" w14:paraId="6D7C49B8" w14:textId="77777777">
      <w:pPr>
        <w:rPr>
          <w:sz w:val="20"/>
          <w:szCs w:val="20"/>
        </w:rPr>
      </w:pPr>
    </w:p>
    <w:tbl>
      <w:tblPr>
        <w:tblpPr w:leftFromText="180" w:rightFromText="180" w:vertAnchor="text" w:horzAnchor="margin" w:tblpX="108" w:tblpY="24"/>
        <w:tblW w:w="9356" w:type="dxa"/>
        <w:tblBorders>
          <w:top w:val="single" w:color="404040" w:sz="4" w:space="0"/>
          <w:left w:val="single" w:color="404040" w:sz="4" w:space="0"/>
          <w:bottom w:val="single" w:color="404040" w:sz="4" w:space="0"/>
          <w:right w:val="single" w:color="404040" w:sz="4" w:space="0"/>
          <w:insideH w:val="single" w:color="404040" w:sz="4" w:space="0"/>
          <w:insideV w:val="single" w:color="404040" w:sz="4" w:space="0"/>
        </w:tblBorders>
        <w:tblLook w:val="0000" w:firstRow="0" w:lastRow="0" w:firstColumn="0" w:lastColumn="0" w:noHBand="0" w:noVBand="0"/>
      </w:tblPr>
      <w:tblGrid>
        <w:gridCol w:w="959"/>
        <w:gridCol w:w="2091"/>
        <w:gridCol w:w="4146"/>
        <w:gridCol w:w="2160"/>
      </w:tblGrid>
      <w:tr w:rsidRPr="00E80147" w:rsidR="00F243C6" w:rsidTr="00F243C6" w14:paraId="2E99B037" w14:textId="77777777">
        <w:trPr>
          <w:trHeight w:val="299"/>
        </w:trPr>
        <w:tc>
          <w:tcPr>
            <w:tcW w:w="9356" w:type="dxa"/>
            <w:gridSpan w:val="4"/>
            <w:shd w:val="clear" w:color="auto" w:fill="E0E0E0"/>
          </w:tcPr>
          <w:p w:rsidRPr="00E80147" w:rsidR="00F243C6" w:rsidP="00F243C6" w:rsidRDefault="00F243C6" w14:paraId="54251B6B" w14:textId="77777777">
            <w:pPr>
              <w:pStyle w:val="BNGNormal"/>
              <w:rPr>
                <w:rFonts w:ascii="Museo Sans 300" w:hAnsi="Museo Sans 300"/>
                <w:b/>
                <w:i/>
                <w:color w:val="auto"/>
              </w:rPr>
            </w:pPr>
            <w:r w:rsidRPr="00E80147">
              <w:rPr>
                <w:rFonts w:ascii="Museo Sans 300" w:hAnsi="Museo Sans 300"/>
                <w:b/>
                <w:color w:val="auto"/>
              </w:rPr>
              <w:t>Policy review and version tracking</w:t>
            </w:r>
          </w:p>
        </w:tc>
      </w:tr>
      <w:tr w:rsidRPr="00E80147" w:rsidR="00F243C6" w:rsidTr="00F243C6" w14:paraId="37DDE85E" w14:textId="77777777">
        <w:tblPrEx>
          <w:tblCellMar>
            <w:left w:w="0" w:type="dxa"/>
            <w:right w:w="0" w:type="dxa"/>
          </w:tblCellMar>
        </w:tblPrEx>
        <w:tc>
          <w:tcPr>
            <w:tcW w:w="959" w:type="dxa"/>
            <w:tcMar>
              <w:top w:w="0" w:type="dxa"/>
              <w:left w:w="108" w:type="dxa"/>
              <w:bottom w:w="0" w:type="dxa"/>
              <w:right w:w="108" w:type="dxa"/>
            </w:tcMar>
            <w:vAlign w:val="bottom"/>
          </w:tcPr>
          <w:p w:rsidRPr="00E80147" w:rsidR="00F243C6" w:rsidP="00F243C6" w:rsidRDefault="00F243C6" w14:paraId="5909E760" w14:textId="77777777">
            <w:pPr>
              <w:pStyle w:val="BNGNormal"/>
              <w:rPr>
                <w:rFonts w:ascii="Museo Sans 300" w:hAnsi="Museo Sans 300"/>
                <w:color w:val="auto"/>
              </w:rPr>
            </w:pPr>
            <w:r w:rsidRPr="00E80147">
              <w:rPr>
                <w:rFonts w:ascii="Museo Sans 300" w:hAnsi="Museo Sans 300"/>
                <w:color w:val="auto"/>
              </w:rPr>
              <w:t>Review</w:t>
            </w:r>
          </w:p>
        </w:tc>
        <w:tc>
          <w:tcPr>
            <w:tcW w:w="2091" w:type="dxa"/>
            <w:tcMar>
              <w:top w:w="0" w:type="dxa"/>
              <w:left w:w="108" w:type="dxa"/>
              <w:bottom w:w="0" w:type="dxa"/>
              <w:right w:w="108" w:type="dxa"/>
            </w:tcMar>
            <w:vAlign w:val="bottom"/>
          </w:tcPr>
          <w:p w:rsidRPr="00E80147" w:rsidR="00F243C6" w:rsidP="00F243C6" w:rsidRDefault="00F243C6" w14:paraId="6BFE2CF5" w14:textId="77777777">
            <w:pPr>
              <w:pStyle w:val="BNGNormal"/>
              <w:rPr>
                <w:rFonts w:ascii="Museo Sans 300" w:hAnsi="Museo Sans 300"/>
                <w:color w:val="auto"/>
              </w:rPr>
            </w:pPr>
            <w:r w:rsidRPr="00E80147">
              <w:rPr>
                <w:rFonts w:ascii="Museo Sans 300" w:hAnsi="Museo Sans 300"/>
                <w:color w:val="auto"/>
              </w:rPr>
              <w:t>Date Approved</w:t>
            </w:r>
          </w:p>
        </w:tc>
        <w:tc>
          <w:tcPr>
            <w:tcW w:w="4146" w:type="dxa"/>
            <w:tcMar>
              <w:top w:w="0" w:type="dxa"/>
              <w:left w:w="108" w:type="dxa"/>
              <w:bottom w:w="0" w:type="dxa"/>
              <w:right w:w="108" w:type="dxa"/>
            </w:tcMar>
            <w:vAlign w:val="bottom"/>
          </w:tcPr>
          <w:p w:rsidRPr="00E80147" w:rsidR="00F243C6" w:rsidP="00F243C6" w:rsidRDefault="00F243C6" w14:paraId="110FA01A" w14:textId="77777777">
            <w:pPr>
              <w:pStyle w:val="BNGNormal"/>
              <w:rPr>
                <w:rFonts w:ascii="Museo Sans 300" w:hAnsi="Museo Sans 300"/>
                <w:color w:val="auto"/>
              </w:rPr>
            </w:pPr>
            <w:r w:rsidRPr="00E80147">
              <w:rPr>
                <w:rFonts w:ascii="Museo Sans 300" w:hAnsi="Museo Sans 300"/>
                <w:color w:val="auto"/>
              </w:rPr>
              <w:t>Approved by</w:t>
            </w:r>
          </w:p>
        </w:tc>
        <w:tc>
          <w:tcPr>
            <w:tcW w:w="2160" w:type="dxa"/>
            <w:vAlign w:val="bottom"/>
          </w:tcPr>
          <w:p w:rsidRPr="00E80147" w:rsidR="00F243C6" w:rsidP="00F243C6" w:rsidRDefault="00F243C6" w14:paraId="1F7DCAE8" w14:textId="77777777">
            <w:pPr>
              <w:pStyle w:val="BNGNormal"/>
              <w:rPr>
                <w:rFonts w:ascii="Museo Sans 300" w:hAnsi="Museo Sans 300"/>
                <w:color w:val="auto"/>
              </w:rPr>
            </w:pPr>
            <w:r w:rsidRPr="00E80147">
              <w:rPr>
                <w:rFonts w:ascii="Museo Sans 300" w:hAnsi="Museo Sans 300"/>
                <w:color w:val="auto"/>
              </w:rPr>
              <w:t>Next Review Due</w:t>
            </w:r>
          </w:p>
        </w:tc>
      </w:tr>
      <w:tr w:rsidRPr="00E80147" w:rsidR="00F243C6" w:rsidTr="00F243C6" w14:paraId="6B69FC5C" w14:textId="77777777">
        <w:tblPrEx>
          <w:tblCellMar>
            <w:left w:w="0" w:type="dxa"/>
            <w:right w:w="0" w:type="dxa"/>
          </w:tblCellMar>
        </w:tblPrEx>
        <w:tc>
          <w:tcPr>
            <w:tcW w:w="959" w:type="dxa"/>
            <w:tcMar>
              <w:top w:w="0" w:type="dxa"/>
              <w:left w:w="108" w:type="dxa"/>
              <w:bottom w:w="0" w:type="dxa"/>
              <w:right w:w="108" w:type="dxa"/>
            </w:tcMar>
          </w:tcPr>
          <w:p w:rsidRPr="00E80147" w:rsidR="00F243C6" w:rsidP="00F243C6" w:rsidRDefault="00F243C6" w14:paraId="57283FEE" w14:textId="77777777">
            <w:pPr>
              <w:pStyle w:val="BNGNormal"/>
              <w:rPr>
                <w:rFonts w:ascii="Museo Sans 300" w:hAnsi="Museo Sans 300"/>
                <w:color w:val="auto"/>
              </w:rPr>
            </w:pPr>
            <w:r w:rsidRPr="00E80147">
              <w:rPr>
                <w:rFonts w:ascii="Museo Sans 300" w:hAnsi="Museo Sans 300"/>
                <w:color w:val="auto"/>
              </w:rPr>
              <w:t>1</w:t>
            </w:r>
          </w:p>
        </w:tc>
        <w:tc>
          <w:tcPr>
            <w:tcW w:w="2091" w:type="dxa"/>
            <w:tcMar>
              <w:top w:w="0" w:type="dxa"/>
              <w:left w:w="108" w:type="dxa"/>
              <w:bottom w:w="0" w:type="dxa"/>
              <w:right w:w="108" w:type="dxa"/>
            </w:tcMar>
          </w:tcPr>
          <w:p w:rsidRPr="00E80147" w:rsidR="00F243C6" w:rsidP="00F243C6" w:rsidRDefault="00E6680E" w14:paraId="3E2968E0" w14:textId="2A27D519">
            <w:pPr>
              <w:pStyle w:val="BNGNormal"/>
              <w:rPr>
                <w:rFonts w:ascii="Museo Sans 300" w:hAnsi="Museo Sans 300"/>
                <w:color w:val="auto"/>
              </w:rPr>
            </w:pPr>
            <w:r>
              <w:rPr>
                <w:rFonts w:ascii="Museo Sans 300" w:hAnsi="Museo Sans 300"/>
                <w:color w:val="auto"/>
              </w:rPr>
              <w:t>22.04.2020</w:t>
            </w:r>
          </w:p>
        </w:tc>
        <w:tc>
          <w:tcPr>
            <w:tcW w:w="4146" w:type="dxa"/>
            <w:tcMar>
              <w:top w:w="0" w:type="dxa"/>
              <w:left w:w="108" w:type="dxa"/>
              <w:bottom w:w="0" w:type="dxa"/>
              <w:right w:w="108" w:type="dxa"/>
            </w:tcMar>
          </w:tcPr>
          <w:p w:rsidRPr="00E80147" w:rsidR="00F243C6" w:rsidP="00F243C6" w:rsidRDefault="002D2241" w14:paraId="55A923ED" w14:textId="0ED0E4B0">
            <w:pPr>
              <w:pStyle w:val="BNGNormal"/>
              <w:rPr>
                <w:rFonts w:ascii="Museo Sans 300" w:hAnsi="Museo Sans 300"/>
                <w:i/>
                <w:color w:val="auto"/>
              </w:rPr>
            </w:pPr>
            <w:r>
              <w:rPr>
                <w:rFonts w:ascii="Museo Sans 300" w:hAnsi="Museo Sans 300"/>
                <w:i/>
                <w:color w:val="auto"/>
              </w:rPr>
              <w:t>Judith Price</w:t>
            </w:r>
          </w:p>
        </w:tc>
        <w:tc>
          <w:tcPr>
            <w:tcW w:w="2160" w:type="dxa"/>
          </w:tcPr>
          <w:p w:rsidRPr="00E80147" w:rsidR="00F243C6" w:rsidP="00F243C6" w:rsidRDefault="00E6680E" w14:paraId="54D43109" w14:textId="02F8F7D1">
            <w:pPr>
              <w:pStyle w:val="BNGNormal"/>
              <w:rPr>
                <w:rFonts w:ascii="Museo Sans 300" w:hAnsi="Museo Sans 300"/>
                <w:color w:val="auto"/>
              </w:rPr>
            </w:pPr>
            <w:r>
              <w:rPr>
                <w:rFonts w:ascii="Museo Sans 300" w:hAnsi="Museo Sans 300"/>
                <w:color w:val="auto"/>
              </w:rPr>
              <w:t>22.04.2022</w:t>
            </w:r>
          </w:p>
        </w:tc>
      </w:tr>
      <w:tr w:rsidRPr="00E80147" w:rsidR="00F243C6" w:rsidTr="00F243C6" w14:paraId="31A18D9B" w14:textId="77777777">
        <w:tblPrEx>
          <w:tblCellMar>
            <w:left w:w="0" w:type="dxa"/>
            <w:right w:w="0" w:type="dxa"/>
          </w:tblCellMar>
        </w:tblPrEx>
        <w:tc>
          <w:tcPr>
            <w:tcW w:w="959" w:type="dxa"/>
            <w:tcMar>
              <w:top w:w="0" w:type="dxa"/>
              <w:left w:w="108" w:type="dxa"/>
              <w:bottom w:w="0" w:type="dxa"/>
              <w:right w:w="108" w:type="dxa"/>
            </w:tcMar>
          </w:tcPr>
          <w:p w:rsidRPr="00E80147" w:rsidR="00F243C6" w:rsidP="00F243C6" w:rsidRDefault="00F243C6" w14:paraId="5C034A4F" w14:textId="77777777">
            <w:pPr>
              <w:pStyle w:val="BNGNormal"/>
              <w:rPr>
                <w:rFonts w:ascii="Museo Sans 300" w:hAnsi="Museo Sans 300"/>
                <w:color w:val="auto"/>
              </w:rPr>
            </w:pPr>
            <w:r w:rsidRPr="00E80147">
              <w:rPr>
                <w:rFonts w:ascii="Museo Sans 300" w:hAnsi="Museo Sans 300"/>
                <w:color w:val="auto"/>
              </w:rPr>
              <w:t>2</w:t>
            </w:r>
          </w:p>
        </w:tc>
        <w:tc>
          <w:tcPr>
            <w:tcW w:w="2091" w:type="dxa"/>
            <w:tcMar>
              <w:top w:w="0" w:type="dxa"/>
              <w:left w:w="108" w:type="dxa"/>
              <w:bottom w:w="0" w:type="dxa"/>
              <w:right w:w="108" w:type="dxa"/>
            </w:tcMar>
          </w:tcPr>
          <w:p w:rsidRPr="00E80147" w:rsidR="00F243C6" w:rsidP="00F243C6" w:rsidRDefault="00743E37" w14:paraId="0546A054" w14:textId="66B3FE70">
            <w:pPr>
              <w:pStyle w:val="BNGNormal"/>
              <w:rPr>
                <w:rFonts w:ascii="Museo Sans 300" w:hAnsi="Museo Sans 300"/>
                <w:color w:val="auto"/>
              </w:rPr>
            </w:pPr>
            <w:r>
              <w:rPr>
                <w:rFonts w:ascii="Museo Sans 300" w:hAnsi="Museo Sans 300"/>
                <w:color w:val="auto"/>
              </w:rPr>
              <w:t>22.04.2022</w:t>
            </w:r>
          </w:p>
        </w:tc>
        <w:tc>
          <w:tcPr>
            <w:tcW w:w="4146" w:type="dxa"/>
            <w:tcMar>
              <w:top w:w="0" w:type="dxa"/>
              <w:left w:w="108" w:type="dxa"/>
              <w:bottom w:w="0" w:type="dxa"/>
              <w:right w:w="108" w:type="dxa"/>
            </w:tcMar>
          </w:tcPr>
          <w:p w:rsidRPr="00E80147" w:rsidR="00F243C6" w:rsidP="00743E37" w:rsidRDefault="00743E37" w14:paraId="01817203" w14:textId="12D2583A">
            <w:pPr>
              <w:pStyle w:val="BNGNormal"/>
              <w:rPr>
                <w:rFonts w:ascii="Museo Sans 300" w:hAnsi="Museo Sans 300"/>
                <w:color w:val="auto"/>
              </w:rPr>
            </w:pPr>
            <w:r>
              <w:rPr>
                <w:rFonts w:ascii="Museo Sans 300" w:hAnsi="Museo Sans 300"/>
                <w:color w:val="auto"/>
              </w:rPr>
              <w:t>RTO Manager</w:t>
            </w:r>
          </w:p>
        </w:tc>
        <w:tc>
          <w:tcPr>
            <w:tcW w:w="2160" w:type="dxa"/>
          </w:tcPr>
          <w:p w:rsidRPr="00E80147" w:rsidR="00F243C6" w:rsidP="00F243C6" w:rsidRDefault="00743E37" w14:paraId="5DFF991B" w14:textId="502ADA6C">
            <w:pPr>
              <w:pStyle w:val="BNGNormal"/>
              <w:rPr>
                <w:rFonts w:ascii="Museo Sans 300" w:hAnsi="Museo Sans 300"/>
                <w:color w:val="auto"/>
              </w:rPr>
            </w:pPr>
            <w:r>
              <w:rPr>
                <w:rFonts w:ascii="Museo Sans 300" w:hAnsi="Museo Sans 300"/>
                <w:color w:val="auto"/>
              </w:rPr>
              <w:t>22.04.2024</w:t>
            </w:r>
          </w:p>
        </w:tc>
      </w:tr>
      <w:tr w:rsidRPr="00E80147" w:rsidR="00F243C6" w:rsidTr="00F243C6" w14:paraId="6BF13F8B" w14:textId="77777777">
        <w:tblPrEx>
          <w:tblCellMar>
            <w:left w:w="0" w:type="dxa"/>
            <w:right w:w="0" w:type="dxa"/>
          </w:tblCellMar>
        </w:tblPrEx>
        <w:tc>
          <w:tcPr>
            <w:tcW w:w="959" w:type="dxa"/>
            <w:tcMar>
              <w:top w:w="0" w:type="dxa"/>
              <w:left w:w="108" w:type="dxa"/>
              <w:bottom w:w="0" w:type="dxa"/>
              <w:right w:w="108" w:type="dxa"/>
            </w:tcMar>
          </w:tcPr>
          <w:p w:rsidRPr="00E80147" w:rsidR="00F243C6" w:rsidP="00F243C6" w:rsidRDefault="00F243C6" w14:paraId="1DC24EB9" w14:textId="77777777">
            <w:pPr>
              <w:pStyle w:val="BNGNormal"/>
              <w:rPr>
                <w:rFonts w:ascii="Museo Sans 300" w:hAnsi="Museo Sans 300"/>
                <w:color w:val="auto"/>
              </w:rPr>
            </w:pPr>
            <w:r w:rsidRPr="00E80147">
              <w:rPr>
                <w:rFonts w:ascii="Museo Sans 300" w:hAnsi="Museo Sans 300"/>
                <w:color w:val="auto"/>
              </w:rPr>
              <w:t>3</w:t>
            </w:r>
          </w:p>
        </w:tc>
        <w:tc>
          <w:tcPr>
            <w:tcW w:w="2091" w:type="dxa"/>
            <w:tcMar>
              <w:top w:w="0" w:type="dxa"/>
              <w:left w:w="108" w:type="dxa"/>
              <w:bottom w:w="0" w:type="dxa"/>
              <w:right w:w="108" w:type="dxa"/>
            </w:tcMar>
          </w:tcPr>
          <w:p w:rsidRPr="00E80147" w:rsidR="00F243C6" w:rsidP="00F243C6" w:rsidRDefault="00F243C6" w14:paraId="4252D9C3" w14:textId="77777777">
            <w:pPr>
              <w:pStyle w:val="BNGNormal"/>
              <w:rPr>
                <w:rFonts w:ascii="Museo Sans 300" w:hAnsi="Museo Sans 300"/>
                <w:color w:val="auto"/>
              </w:rPr>
            </w:pPr>
          </w:p>
        </w:tc>
        <w:tc>
          <w:tcPr>
            <w:tcW w:w="4146" w:type="dxa"/>
            <w:tcMar>
              <w:top w:w="0" w:type="dxa"/>
              <w:left w:w="108" w:type="dxa"/>
              <w:bottom w:w="0" w:type="dxa"/>
              <w:right w:w="108" w:type="dxa"/>
            </w:tcMar>
          </w:tcPr>
          <w:p w:rsidRPr="00E80147" w:rsidR="00F243C6" w:rsidP="00F243C6" w:rsidRDefault="00F243C6" w14:paraId="7F78DD69" w14:textId="77777777">
            <w:pPr>
              <w:pStyle w:val="BNGNormal"/>
              <w:rPr>
                <w:rFonts w:ascii="Museo Sans 300" w:hAnsi="Museo Sans 300"/>
                <w:color w:val="auto"/>
              </w:rPr>
            </w:pPr>
          </w:p>
        </w:tc>
        <w:tc>
          <w:tcPr>
            <w:tcW w:w="2160" w:type="dxa"/>
          </w:tcPr>
          <w:p w:rsidRPr="00E80147" w:rsidR="00F243C6" w:rsidP="00F243C6" w:rsidRDefault="00F243C6" w14:paraId="5AD30199" w14:textId="77777777">
            <w:pPr>
              <w:pStyle w:val="BNGNormal"/>
              <w:rPr>
                <w:rFonts w:ascii="Museo Sans 300" w:hAnsi="Museo Sans 300"/>
                <w:color w:val="auto"/>
              </w:rPr>
            </w:pPr>
          </w:p>
        </w:tc>
      </w:tr>
    </w:tbl>
    <w:p w:rsidRPr="00F243C6" w:rsidR="00F10061" w:rsidP="00B55493" w:rsidRDefault="00F10061" w14:paraId="211FA618" w14:textId="77777777"/>
    <w:sectPr w:rsidRPr="00F243C6" w:rsidR="00F10061" w:rsidSect="00474782">
      <w:headerReference w:type="default" r:id="rId12"/>
      <w:footerReference w:type="default" r:id="rId13"/>
      <w:pgSz w:w="12240" w:h="15840" w:orient="portrait"/>
      <w:pgMar w:top="144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04B" w:rsidP="00B55493" w:rsidRDefault="0085104B" w14:paraId="7E62EDD6" w14:textId="77777777">
      <w:r>
        <w:separator/>
      </w:r>
    </w:p>
  </w:endnote>
  <w:endnote w:type="continuationSeparator" w:id="0">
    <w:p w:rsidR="0085104B" w:rsidP="00B55493" w:rsidRDefault="0085104B" w14:paraId="4381AEA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300">
    <w:panose1 w:val="02000000000000000000"/>
    <w:charset w:val="00"/>
    <w:family w:val="modern"/>
    <w:notTrueType/>
    <w:pitch w:val="variable"/>
    <w:sig w:usb0="A00000AF" w:usb1="4000004A"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venir-Book">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useo 500">
    <w:altName w:val="Calibri"/>
    <w:panose1 w:val="02000000000000000000"/>
    <w:charset w:val="00"/>
    <w:family w:val="modern"/>
    <w:notTrueType/>
    <w:pitch w:val="variable"/>
    <w:sig w:usb0="A00000AF" w:usb1="40000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2482749"/>
      <w:docPartObj>
        <w:docPartGallery w:val="Page Numbers (Bottom of Page)"/>
        <w:docPartUnique/>
      </w:docPartObj>
    </w:sdtPr>
    <w:sdtEndPr>
      <w:rPr>
        <w:color w:val="808080" w:themeColor="background1" w:themeShade="80"/>
        <w:spacing w:val="60"/>
      </w:rPr>
    </w:sdtEndPr>
    <w:sdtContent>
      <w:p w:rsidR="0017328F" w:rsidRDefault="0017328F" w14:paraId="0DE54770" w14:textId="264E878B">
        <w:pPr>
          <w:pStyle w:val="Footer"/>
          <w:pBdr>
            <w:top w:val="single" w:color="D9D9D9" w:themeColor="background1" w:themeShade="D9" w:sz="4" w:space="1"/>
          </w:pBdr>
          <w:jc w:val="right"/>
        </w:pPr>
        <w:r>
          <w:fldChar w:fldCharType="begin"/>
        </w:r>
        <w:r>
          <w:instrText xml:space="preserve"> PAGE   \* MERGEFORMAT </w:instrText>
        </w:r>
        <w:r>
          <w:fldChar w:fldCharType="separate"/>
        </w:r>
        <w:r w:rsidR="00743E37">
          <w:rPr>
            <w:noProof/>
          </w:rPr>
          <w:t>1</w:t>
        </w:r>
        <w:r>
          <w:rPr>
            <w:noProof/>
          </w:rPr>
          <w:fldChar w:fldCharType="end"/>
        </w:r>
        <w:r>
          <w:t xml:space="preserve"> | </w:t>
        </w:r>
        <w:r>
          <w:rPr>
            <w:color w:val="808080" w:themeColor="background1" w:themeShade="80"/>
            <w:spacing w:val="60"/>
          </w:rPr>
          <w:t>Page</w:t>
        </w:r>
      </w:p>
    </w:sdtContent>
  </w:sdt>
  <w:tbl>
    <w:tblPr>
      <w:tblW w:w="1048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559"/>
      <w:gridCol w:w="1560"/>
      <w:gridCol w:w="2127"/>
      <w:gridCol w:w="1701"/>
      <w:gridCol w:w="1559"/>
      <w:gridCol w:w="1979"/>
    </w:tblGrid>
    <w:tr w:rsidRPr="000D5A2F" w:rsidR="0017328F" w:rsidTr="5E6BCFE4" w14:paraId="346C886D" w14:textId="77777777">
      <w:trPr>
        <w:trHeight w:val="179"/>
      </w:trPr>
      <w:tc>
        <w:tcPr>
          <w:tcW w:w="1559" w:type="dxa"/>
          <w:tcBorders>
            <w:top w:val="single" w:color="auto" w:sz="12" w:space="0"/>
            <w:left w:val="single" w:color="auto" w:sz="4" w:space="0"/>
            <w:bottom w:val="single" w:color="auto" w:sz="4" w:space="0"/>
            <w:right w:val="single" w:color="auto" w:sz="4" w:space="0"/>
          </w:tcBorders>
          <w:tcMar/>
          <w:vAlign w:val="center"/>
          <w:hideMark/>
        </w:tcPr>
        <w:p w:rsidRPr="000D5A2F" w:rsidR="0017328F" w:rsidP="0017328F" w:rsidRDefault="0017328F" w14:paraId="2301A034" w14:textId="77777777">
          <w:pPr>
            <w:rPr>
              <w:rFonts w:cs="Calibri"/>
              <w:b/>
              <w:sz w:val="14"/>
              <w:szCs w:val="14"/>
            </w:rPr>
          </w:pPr>
          <w:r w:rsidRPr="000D5A2F">
            <w:rPr>
              <w:rFonts w:cs="Calibri"/>
              <w:b/>
              <w:sz w:val="14"/>
              <w:szCs w:val="14"/>
            </w:rPr>
            <w:t>Document Name</w:t>
          </w:r>
        </w:p>
      </w:tc>
      <w:tc>
        <w:tcPr>
          <w:tcW w:w="5388" w:type="dxa"/>
          <w:gridSpan w:val="3"/>
          <w:tcBorders>
            <w:top w:val="single" w:color="auto" w:sz="12" w:space="0"/>
            <w:left w:val="single" w:color="auto" w:sz="4" w:space="0"/>
            <w:bottom w:val="single" w:color="auto" w:sz="4" w:space="0"/>
            <w:right w:val="single" w:color="auto" w:sz="4" w:space="0"/>
          </w:tcBorders>
          <w:tcMar/>
          <w:vAlign w:val="center"/>
          <w:hideMark/>
        </w:tcPr>
        <w:p w:rsidRPr="000D5A2F" w:rsidR="0017328F" w:rsidP="0017328F" w:rsidRDefault="0017328F" w14:paraId="106BA749" w14:textId="1F0DCCE6">
          <w:pPr>
            <w:rPr>
              <w:rFonts w:cs="Calibri"/>
              <w:sz w:val="14"/>
              <w:szCs w:val="14"/>
            </w:rPr>
          </w:pPr>
          <w:r w:rsidRPr="000D5A2F">
            <w:rPr>
              <w:rFonts w:cs="Calibri"/>
              <w:sz w:val="14"/>
              <w:szCs w:val="14"/>
            </w:rPr>
            <w:fldChar w:fldCharType="begin"/>
          </w:r>
          <w:r w:rsidRPr="000D5A2F">
            <w:rPr>
              <w:rFonts w:cs="Calibri"/>
              <w:sz w:val="14"/>
              <w:szCs w:val="14"/>
            </w:rPr>
            <w:instrText xml:space="preserve"> FILENAME   \* MERGEFORMAT </w:instrText>
          </w:r>
          <w:r w:rsidRPr="000D5A2F">
            <w:rPr>
              <w:rFonts w:cs="Calibri"/>
              <w:sz w:val="14"/>
              <w:szCs w:val="14"/>
            </w:rPr>
            <w:fldChar w:fldCharType="separate"/>
          </w:r>
          <w:r>
            <w:rPr>
              <w:rFonts w:cs="Calibri"/>
              <w:noProof/>
              <w:sz w:val="14"/>
              <w:szCs w:val="14"/>
            </w:rPr>
            <w:t>Online Service Standards</w:t>
          </w:r>
          <w:r w:rsidRPr="000D5A2F">
            <w:rPr>
              <w:rFonts w:cs="Calibri"/>
              <w:noProof/>
              <w:sz w:val="14"/>
              <w:szCs w:val="14"/>
            </w:rPr>
            <w:t xml:space="preserve"> Policy </w:t>
          </w:r>
          <w:r>
            <w:rPr>
              <w:rFonts w:cs="Calibri"/>
              <w:noProof/>
              <w:sz w:val="14"/>
              <w:szCs w:val="14"/>
            </w:rPr>
            <w:t xml:space="preserve">and </w:t>
          </w:r>
          <w:r w:rsidRPr="000D5A2F">
            <w:rPr>
              <w:rFonts w:cs="Calibri"/>
              <w:noProof/>
              <w:sz w:val="14"/>
              <w:szCs w:val="14"/>
            </w:rPr>
            <w:t>Procedure</w:t>
          </w:r>
          <w:r>
            <w:rPr>
              <w:rFonts w:cs="Calibri"/>
              <w:noProof/>
              <w:sz w:val="14"/>
              <w:szCs w:val="14"/>
            </w:rPr>
            <w:t>s</w:t>
          </w:r>
          <w:r w:rsidRPr="000D5A2F">
            <w:rPr>
              <w:rFonts w:cs="Calibri"/>
              <w:noProof/>
              <w:sz w:val="14"/>
              <w:szCs w:val="14"/>
            </w:rPr>
            <w:t xml:space="preserve"> </w:t>
          </w:r>
          <w:r w:rsidRPr="000D5A2F">
            <w:rPr>
              <w:rFonts w:cs="Calibri"/>
              <w:sz w:val="14"/>
              <w:szCs w:val="14"/>
            </w:rPr>
            <w:fldChar w:fldCharType="end"/>
          </w:r>
        </w:p>
      </w:tc>
      <w:tc>
        <w:tcPr>
          <w:tcW w:w="1559" w:type="dxa"/>
          <w:tcBorders>
            <w:top w:val="single" w:color="auto" w:sz="12" w:space="0"/>
            <w:left w:val="single" w:color="auto" w:sz="4" w:space="0"/>
            <w:bottom w:val="single" w:color="auto" w:sz="4" w:space="0"/>
            <w:right w:val="single" w:color="auto" w:sz="4" w:space="0"/>
          </w:tcBorders>
          <w:tcMar/>
          <w:vAlign w:val="center"/>
          <w:hideMark/>
        </w:tcPr>
        <w:p w:rsidRPr="000D5A2F" w:rsidR="0017328F" w:rsidP="0017328F" w:rsidRDefault="0017328F" w14:paraId="0CFD5E6F" w14:textId="77777777">
          <w:pPr>
            <w:rPr>
              <w:rFonts w:cs="Calibri"/>
              <w:sz w:val="14"/>
              <w:szCs w:val="14"/>
            </w:rPr>
          </w:pPr>
          <w:r w:rsidRPr="000D5A2F">
            <w:rPr>
              <w:rFonts w:cs="Calibri"/>
              <w:sz w:val="14"/>
              <w:szCs w:val="14"/>
            </w:rPr>
            <w:t>Reference:</w:t>
          </w:r>
        </w:p>
      </w:tc>
      <w:tc>
        <w:tcPr>
          <w:tcW w:w="1979" w:type="dxa"/>
          <w:tcBorders>
            <w:top w:val="single" w:color="auto" w:sz="12" w:space="0"/>
            <w:left w:val="single" w:color="auto" w:sz="4" w:space="0"/>
            <w:bottom w:val="single" w:color="auto" w:sz="4" w:space="0"/>
            <w:right w:val="single" w:color="auto" w:sz="4" w:space="0"/>
          </w:tcBorders>
          <w:tcMar/>
          <w:vAlign w:val="center"/>
          <w:hideMark/>
        </w:tcPr>
        <w:p w:rsidRPr="000D5A2F" w:rsidR="0017328F" w:rsidP="0017328F" w:rsidRDefault="0017328F" w14:paraId="6F1C83AA" w14:textId="77777777">
          <w:pPr>
            <w:rPr>
              <w:rFonts w:cs="Calibri"/>
              <w:sz w:val="14"/>
              <w:szCs w:val="14"/>
            </w:rPr>
          </w:pPr>
          <w:r w:rsidRPr="000D5A2F">
            <w:rPr>
              <w:rFonts w:cs="Calibri"/>
              <w:sz w:val="14"/>
              <w:szCs w:val="14"/>
            </w:rPr>
            <w:t>Condition 9</w:t>
          </w:r>
        </w:p>
        <w:p w:rsidRPr="000D5A2F" w:rsidR="0017328F" w:rsidP="0017328F" w:rsidRDefault="0017328F" w14:paraId="33F40B91" w14:textId="77777777">
          <w:pPr>
            <w:rPr>
              <w:rFonts w:cs="Calibri"/>
              <w:sz w:val="14"/>
              <w:szCs w:val="14"/>
            </w:rPr>
          </w:pPr>
          <w:r w:rsidRPr="000D5A2F">
            <w:rPr>
              <w:rFonts w:cs="Calibri"/>
              <w:sz w:val="14"/>
              <w:szCs w:val="14"/>
            </w:rPr>
            <w:t>Standard 1</w:t>
          </w:r>
        </w:p>
      </w:tc>
    </w:tr>
    <w:tr w:rsidRPr="000D5A2F" w:rsidR="0017328F" w:rsidTr="5E6BCFE4" w14:paraId="294E0A9E" w14:textId="77777777">
      <w:trPr>
        <w:trHeight w:val="261"/>
      </w:trPr>
      <w:tc>
        <w:tcPr>
          <w:tcW w:w="1559" w:type="dxa"/>
          <w:tcBorders>
            <w:top w:val="single" w:color="auto" w:sz="4" w:space="0"/>
            <w:left w:val="single" w:color="auto" w:sz="4" w:space="0"/>
            <w:bottom w:val="single" w:color="auto" w:sz="4" w:space="0"/>
            <w:right w:val="single" w:color="auto" w:sz="4" w:space="0"/>
          </w:tcBorders>
          <w:tcMar/>
          <w:vAlign w:val="center"/>
          <w:hideMark/>
        </w:tcPr>
        <w:p w:rsidRPr="000D5A2F" w:rsidR="0017328F" w:rsidP="0017328F" w:rsidRDefault="0017328F" w14:paraId="42BA93C4" w14:textId="77777777">
          <w:pPr>
            <w:rPr>
              <w:rFonts w:cs="Calibri"/>
              <w:b/>
              <w:sz w:val="14"/>
              <w:szCs w:val="14"/>
            </w:rPr>
          </w:pPr>
          <w:r w:rsidRPr="000D5A2F">
            <w:rPr>
              <w:rFonts w:cs="Calibri"/>
              <w:b/>
              <w:sz w:val="14"/>
              <w:szCs w:val="14"/>
            </w:rPr>
            <w:t>Issue Date</w:t>
          </w:r>
        </w:p>
      </w:tc>
      <w:tc>
        <w:tcPr>
          <w:tcW w:w="1560" w:type="dxa"/>
          <w:tcBorders>
            <w:top w:val="single" w:color="auto" w:sz="4" w:space="0"/>
            <w:left w:val="single" w:color="auto" w:sz="4" w:space="0"/>
            <w:bottom w:val="single" w:color="auto" w:sz="4" w:space="0"/>
            <w:right w:val="single" w:color="auto" w:sz="4" w:space="0"/>
          </w:tcBorders>
          <w:tcMar/>
          <w:vAlign w:val="center"/>
          <w:hideMark/>
        </w:tcPr>
        <w:p w:rsidRPr="000D5A2F" w:rsidR="0017328F" w:rsidP="5E6BCFE4" w:rsidRDefault="0017328F" w14:paraId="0AC39BB3" w14:textId="15597357">
          <w:pPr>
            <w:pStyle w:val="Normal"/>
            <w:suppressLineNumbers w:val="0"/>
            <w:bidi w:val="0"/>
            <w:spacing w:before="0" w:beforeAutospacing="off" w:after="0" w:afterAutospacing="off" w:line="259" w:lineRule="auto"/>
            <w:ind w:left="0" w:right="0"/>
            <w:jc w:val="left"/>
          </w:pPr>
          <w:r w:rsidRPr="5E6BCFE4" w:rsidR="5E6BCFE4">
            <w:rPr>
              <w:rFonts w:cs="Calibri"/>
              <w:noProof/>
              <w:sz w:val="14"/>
              <w:szCs w:val="14"/>
            </w:rPr>
            <w:t>20/12/24</w:t>
          </w:r>
        </w:p>
      </w:tc>
      <w:tc>
        <w:tcPr>
          <w:tcW w:w="2127" w:type="dxa"/>
          <w:tcBorders>
            <w:top w:val="single" w:color="auto" w:sz="4" w:space="0"/>
            <w:left w:val="single" w:color="auto" w:sz="4" w:space="0"/>
            <w:bottom w:val="single" w:color="auto" w:sz="4" w:space="0"/>
            <w:right w:val="single" w:color="auto" w:sz="4" w:space="0"/>
          </w:tcBorders>
          <w:tcMar/>
          <w:vAlign w:val="center"/>
          <w:hideMark/>
        </w:tcPr>
        <w:p w:rsidRPr="000D5A2F" w:rsidR="0017328F" w:rsidP="0017328F" w:rsidRDefault="0017328F" w14:paraId="0D38DF2C" w14:textId="77777777">
          <w:pPr>
            <w:rPr>
              <w:rFonts w:cs="Calibri"/>
              <w:b/>
              <w:sz w:val="14"/>
              <w:szCs w:val="14"/>
            </w:rPr>
          </w:pPr>
          <w:r w:rsidRPr="000D5A2F">
            <w:rPr>
              <w:rFonts w:cs="Calibri"/>
              <w:b/>
              <w:sz w:val="14"/>
              <w:szCs w:val="14"/>
            </w:rPr>
            <w:t>Review Date</w:t>
          </w:r>
        </w:p>
      </w:tc>
      <w:tc>
        <w:tcPr>
          <w:tcW w:w="1701" w:type="dxa"/>
          <w:tcBorders>
            <w:top w:val="single" w:color="auto" w:sz="4" w:space="0"/>
            <w:left w:val="single" w:color="auto" w:sz="4" w:space="0"/>
            <w:bottom w:val="single" w:color="auto" w:sz="4" w:space="0"/>
            <w:right w:val="single" w:color="auto" w:sz="4" w:space="0"/>
          </w:tcBorders>
          <w:tcMar/>
          <w:vAlign w:val="center"/>
          <w:hideMark/>
        </w:tcPr>
        <w:p w:rsidRPr="000D5A2F" w:rsidR="0017328F" w:rsidP="5E6BCFE4" w:rsidRDefault="0017328F" w14:paraId="59D656DA" w14:textId="0EB8820A">
          <w:pPr>
            <w:rPr>
              <w:rFonts w:cs="Calibri"/>
              <w:noProof/>
              <w:sz w:val="14"/>
              <w:szCs w:val="14"/>
            </w:rPr>
          </w:pPr>
          <w:r w:rsidRPr="5E6BCFE4" w:rsidR="5E6BCFE4">
            <w:rPr>
              <w:rFonts w:cs="Calibri"/>
              <w:noProof/>
              <w:sz w:val="14"/>
              <w:szCs w:val="14"/>
            </w:rPr>
            <w:t>20/12/25</w:t>
          </w:r>
        </w:p>
      </w:tc>
      <w:tc>
        <w:tcPr>
          <w:tcW w:w="1559" w:type="dxa"/>
          <w:tcBorders>
            <w:top w:val="single" w:color="auto" w:sz="4" w:space="0"/>
            <w:left w:val="single" w:color="auto" w:sz="4" w:space="0"/>
            <w:bottom w:val="single" w:color="auto" w:sz="4" w:space="0"/>
            <w:right w:val="single" w:color="auto" w:sz="4" w:space="0"/>
          </w:tcBorders>
          <w:tcMar/>
          <w:vAlign w:val="center"/>
          <w:hideMark/>
        </w:tcPr>
        <w:p w:rsidRPr="000D5A2F" w:rsidR="0017328F" w:rsidP="0017328F" w:rsidRDefault="0017328F" w14:paraId="0ECEC80F" w14:textId="77777777">
          <w:pPr>
            <w:rPr>
              <w:rFonts w:cs="Calibri"/>
              <w:b/>
              <w:sz w:val="14"/>
              <w:szCs w:val="14"/>
            </w:rPr>
          </w:pPr>
          <w:r w:rsidRPr="000D5A2F">
            <w:rPr>
              <w:rFonts w:cs="Calibri"/>
              <w:b/>
              <w:sz w:val="14"/>
              <w:szCs w:val="14"/>
            </w:rPr>
            <w:t>Version No.</w:t>
          </w:r>
        </w:p>
      </w:tc>
      <w:tc>
        <w:tcPr>
          <w:tcW w:w="1979" w:type="dxa"/>
          <w:tcBorders>
            <w:top w:val="single" w:color="auto" w:sz="4" w:space="0"/>
            <w:left w:val="single" w:color="auto" w:sz="4" w:space="0"/>
            <w:bottom w:val="single" w:color="auto" w:sz="4" w:space="0"/>
            <w:right w:val="single" w:color="auto" w:sz="4" w:space="0"/>
          </w:tcBorders>
          <w:tcMar/>
          <w:vAlign w:val="center"/>
          <w:hideMark/>
        </w:tcPr>
        <w:p w:rsidRPr="000D5A2F" w:rsidR="0017328F" w:rsidP="0017328F" w:rsidRDefault="0017328F" w14:paraId="2DDD9947" w14:textId="2737A30C">
          <w:pPr>
            <w:rPr>
              <w:rFonts w:cs="Calibri"/>
              <w:sz w:val="14"/>
              <w:szCs w:val="14"/>
            </w:rPr>
          </w:pPr>
          <w:r>
            <w:rPr>
              <w:rFonts w:cs="Calibri"/>
              <w:sz w:val="14"/>
              <w:szCs w:val="14"/>
            </w:rPr>
            <w:t>1.2</w:t>
          </w:r>
        </w:p>
      </w:tc>
    </w:tr>
    <w:tr w:rsidRPr="000D5A2F" w:rsidR="0017328F" w:rsidTr="5E6BCFE4" w14:paraId="35E2A312" w14:textId="77777777">
      <w:trPr>
        <w:trHeight w:val="277"/>
      </w:trPr>
      <w:tc>
        <w:tcPr>
          <w:tcW w:w="8506" w:type="dxa"/>
          <w:gridSpan w:val="5"/>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hideMark/>
        </w:tcPr>
        <w:p w:rsidRPr="000D5A2F" w:rsidR="0017328F" w:rsidP="0017328F" w:rsidRDefault="0017328F" w14:paraId="31FA105D" w14:textId="77777777">
          <w:pPr>
            <w:jc w:val="center"/>
            <w:rPr>
              <w:rFonts w:cs="Calibri"/>
              <w:i/>
              <w:sz w:val="14"/>
              <w:szCs w:val="14"/>
            </w:rPr>
          </w:pPr>
          <w:r w:rsidRPr="000D5A2F">
            <w:rPr>
              <w:rFonts w:cs="Calibri"/>
              <w:i/>
              <w:sz w:val="14"/>
              <w:szCs w:val="14"/>
            </w:rPr>
            <w:t>Document Control Management – Uncontrolled when printed</w:t>
          </w:r>
        </w:p>
      </w:tc>
      <w:tc>
        <w:tcPr>
          <w:tcW w:w="1979"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hideMark/>
        </w:tcPr>
        <w:p w:rsidRPr="000D5A2F" w:rsidR="0017328F" w:rsidP="0017328F" w:rsidRDefault="0017328F" w14:paraId="615285C4" w14:textId="1576DB75">
          <w:pPr>
            <w:rPr>
              <w:rFonts w:cs="Calibri"/>
              <w:i/>
              <w:sz w:val="14"/>
              <w:szCs w:val="14"/>
            </w:rPr>
          </w:pPr>
          <w:r w:rsidRPr="000D5A2F">
            <w:rPr>
              <w:rFonts w:cs="Calibri"/>
              <w:i/>
              <w:sz w:val="14"/>
              <w:szCs w:val="14"/>
            </w:rPr>
            <w:t xml:space="preserve">Page </w:t>
          </w:r>
          <w:r w:rsidRPr="000D5A2F">
            <w:rPr>
              <w:rFonts w:cs="Calibri"/>
              <w:b/>
              <w:i/>
              <w:sz w:val="14"/>
              <w:szCs w:val="14"/>
            </w:rPr>
            <w:fldChar w:fldCharType="begin"/>
          </w:r>
          <w:r w:rsidRPr="000D5A2F">
            <w:rPr>
              <w:rFonts w:cs="Calibri"/>
              <w:b/>
              <w:i/>
              <w:sz w:val="14"/>
              <w:szCs w:val="14"/>
            </w:rPr>
            <w:instrText xml:space="preserve"> PAGE  \* Arabic  \* MERGEFORMAT </w:instrText>
          </w:r>
          <w:r w:rsidRPr="000D5A2F">
            <w:rPr>
              <w:rFonts w:cs="Calibri"/>
              <w:b/>
              <w:i/>
              <w:sz w:val="14"/>
              <w:szCs w:val="14"/>
            </w:rPr>
            <w:fldChar w:fldCharType="separate"/>
          </w:r>
          <w:r w:rsidR="00743E37">
            <w:rPr>
              <w:rFonts w:cs="Calibri"/>
              <w:b/>
              <w:i/>
              <w:noProof/>
              <w:sz w:val="14"/>
              <w:szCs w:val="14"/>
            </w:rPr>
            <w:t>1</w:t>
          </w:r>
          <w:r w:rsidRPr="000D5A2F">
            <w:rPr>
              <w:rFonts w:cs="Calibri"/>
              <w:b/>
              <w:i/>
              <w:sz w:val="14"/>
              <w:szCs w:val="14"/>
            </w:rPr>
            <w:fldChar w:fldCharType="end"/>
          </w:r>
          <w:r w:rsidRPr="000D5A2F">
            <w:rPr>
              <w:rFonts w:cs="Calibri"/>
              <w:i/>
              <w:sz w:val="14"/>
              <w:szCs w:val="14"/>
            </w:rPr>
            <w:t xml:space="preserve"> of </w:t>
          </w:r>
          <w:r w:rsidRPr="000D5A2F">
            <w:rPr>
              <w:rFonts w:cs="Calibri"/>
              <w:b/>
              <w:i/>
              <w:sz w:val="14"/>
              <w:szCs w:val="14"/>
            </w:rPr>
            <w:fldChar w:fldCharType="begin"/>
          </w:r>
          <w:r w:rsidRPr="000D5A2F">
            <w:rPr>
              <w:rFonts w:cs="Calibri"/>
              <w:b/>
              <w:i/>
              <w:sz w:val="14"/>
              <w:szCs w:val="14"/>
            </w:rPr>
            <w:instrText xml:space="preserve"> NUMPAGES  \* Arabic  \* MERGEFORMAT </w:instrText>
          </w:r>
          <w:r w:rsidRPr="000D5A2F">
            <w:rPr>
              <w:rFonts w:cs="Calibri"/>
              <w:b/>
              <w:i/>
              <w:sz w:val="14"/>
              <w:szCs w:val="14"/>
            </w:rPr>
            <w:fldChar w:fldCharType="separate"/>
          </w:r>
          <w:r w:rsidR="00743E37">
            <w:rPr>
              <w:rFonts w:cs="Calibri"/>
              <w:b/>
              <w:i/>
              <w:noProof/>
              <w:sz w:val="14"/>
              <w:szCs w:val="14"/>
            </w:rPr>
            <w:t>4</w:t>
          </w:r>
          <w:r w:rsidRPr="000D5A2F">
            <w:rPr>
              <w:rFonts w:cs="Calibri"/>
              <w:b/>
              <w:i/>
              <w:sz w:val="14"/>
              <w:szCs w:val="14"/>
            </w:rPr>
            <w:fldChar w:fldCharType="end"/>
          </w:r>
        </w:p>
      </w:tc>
    </w:tr>
  </w:tbl>
  <w:p w:rsidR="0017328F" w:rsidRDefault="0017328F" w14:paraId="2FF23BA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04B" w:rsidP="00B55493" w:rsidRDefault="0085104B" w14:paraId="4C255E49" w14:textId="77777777">
      <w:r>
        <w:separator/>
      </w:r>
    </w:p>
  </w:footnote>
  <w:footnote w:type="continuationSeparator" w:id="0">
    <w:p w:rsidR="0085104B" w:rsidP="00B55493" w:rsidRDefault="0085104B" w14:paraId="7AB75F4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6D3FD6" w:rsidR="0017328F" w:rsidP="0017328F" w:rsidRDefault="0017328F" w14:paraId="161E18C6" w14:textId="0BE3B909">
    <w:pPr>
      <w:pStyle w:val="Header"/>
      <w:tabs>
        <w:tab w:val="left" w:pos="3166"/>
      </w:tabs>
      <w:rPr>
        <w:b/>
        <w:szCs w:val="24"/>
        <w:lang w:val="en-US"/>
      </w:rPr>
    </w:pPr>
    <w:r>
      <w:rPr>
        <w:b/>
        <w:szCs w:val="24"/>
        <w:lang w:val="en-US"/>
      </w:rPr>
      <w:t xml:space="preserve">                                                                                         </w:t>
    </w:r>
    <w:r w:rsidRPr="006705E8">
      <w:rPr>
        <w:noProof/>
        <w:szCs w:val="24"/>
        <w:lang w:val="en-AU"/>
      </w:rPr>
      <w:drawing>
        <wp:inline distT="0" distB="0" distL="0" distR="0" wp14:anchorId="426F3162" wp14:editId="3EC64F19">
          <wp:extent cx="1430560" cy="541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Training_Logo_Tall_Pos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0560" cy="541020"/>
                  </a:xfrm>
                  <a:prstGeom prst="rect">
                    <a:avLst/>
                  </a:prstGeom>
                </pic:spPr>
              </pic:pic>
            </a:graphicData>
          </a:graphic>
        </wp:inline>
      </w:drawing>
    </w:r>
    <w:r>
      <w:rPr>
        <w:b/>
        <w:szCs w:val="24"/>
        <w:lang w:val="en-US"/>
      </w:rPr>
      <w:t>Training and Online Service Standards Policy and Procedure</w:t>
    </w:r>
    <w:r w:rsidRPr="006705E8">
      <w:rPr>
        <w:b/>
        <w:szCs w:val="24"/>
        <w:lang w:val="en-US"/>
      </w:rPr>
      <w:t xml:space="preserve">             </w:t>
    </w:r>
    <w:r>
      <w:rPr>
        <w:b/>
        <w:szCs w:val="24"/>
        <w:lang w:val="en-US"/>
      </w:rPr>
      <w:t xml:space="preserve">         </w:t>
    </w:r>
    <w:r w:rsidRPr="006705E8">
      <w:rPr>
        <w:b/>
        <w:szCs w:val="24"/>
      </w:rPr>
      <w:t xml:space="preserve"> </w:t>
    </w:r>
    <w:r>
      <w:rPr>
        <w:b/>
        <w:szCs w:val="24"/>
      </w:rPr>
      <w:t xml:space="preserve">                      </w:t>
    </w:r>
  </w:p>
  <w:p w:rsidRPr="008E1D7F" w:rsidR="0017328F" w:rsidP="00B55493" w:rsidRDefault="0017328F" w14:paraId="1FCD8F0E" w14:textId="5D1D5AC9">
    <w:pPr>
      <w:pStyle w:val="Header"/>
    </w:pPr>
    <w:r>
      <w:rPr>
        <w:sz w:val="16"/>
        <w:szCs w:val="16"/>
      </w:rPr>
      <w:t xml:space="preserve">                                                                                                                                                                  </w:t>
    </w:r>
    <w:r w:rsidRPr="006705E8">
      <w:rPr>
        <w:sz w:val="16"/>
        <w:szCs w:val="16"/>
      </w:rPr>
      <w:t>RTO No: 6406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6B622000"/>
    <w:lvl w:ilvl="0">
      <w:start w:val="1"/>
      <w:numFmt w:val="decimal"/>
      <w:pStyle w:val="ListNumber"/>
      <w:lvlText w:val="%1."/>
      <w:lvlJc w:val="left"/>
      <w:pPr>
        <w:ind w:left="786" w:hanging="360"/>
      </w:pPr>
      <w:rPr>
        <w:rFonts w:hint="eastAsia"/>
      </w:rPr>
    </w:lvl>
  </w:abstractNum>
  <w:abstractNum w:abstractNumId="1" w15:restartNumberingAfterBreak="0">
    <w:nsid w:val="012478BE"/>
    <w:multiLevelType w:val="hybridMultilevel"/>
    <w:tmpl w:val="B40EEB86"/>
    <w:lvl w:ilvl="0" w:tplc="0C09000D">
      <w:start w:val="1"/>
      <w:numFmt w:val="bullet"/>
      <w:lvlText w:val=""/>
      <w:lvlJc w:val="left"/>
      <w:pPr>
        <w:ind w:left="720" w:hanging="360"/>
      </w:pPr>
      <w:rPr>
        <w:rFonts w:hint="default" w:ascii="Wingdings" w:hAnsi="Wingding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AC0981"/>
    <w:multiLevelType w:val="hybridMultilevel"/>
    <w:tmpl w:val="7DC09268"/>
    <w:lvl w:ilvl="0" w:tplc="B030CAD6">
      <w:start w:val="1"/>
      <w:numFmt w:val="bullet"/>
      <w:lvlText w:val=""/>
      <w:lvlJc w:val="left"/>
      <w:pPr>
        <w:tabs>
          <w:tab w:val="num" w:pos="340"/>
        </w:tabs>
        <w:ind w:left="340" w:hanging="340"/>
      </w:pPr>
      <w:rPr>
        <w:rFonts w:hint="default" w:ascii="Wingdings" w:hAnsi="Wingdings"/>
      </w:rPr>
    </w:lvl>
    <w:lvl w:ilvl="1" w:tplc="37E6FF66">
      <w:start w:val="1"/>
      <w:numFmt w:val="bullet"/>
      <w:lvlText w:val=""/>
      <w:lvlJc w:val="left"/>
      <w:pPr>
        <w:tabs>
          <w:tab w:val="num" w:pos="340"/>
        </w:tabs>
        <w:ind w:left="340" w:hanging="340"/>
      </w:pPr>
      <w:rPr>
        <w:rFonts w:hint="default" w:ascii="Wingdings" w:hAnsi="Wingdings"/>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AFC0DF9"/>
    <w:multiLevelType w:val="hybridMultilevel"/>
    <w:tmpl w:val="768C4850"/>
    <w:lvl w:ilvl="0" w:tplc="095EA85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B82752"/>
    <w:multiLevelType w:val="hybridMultilevel"/>
    <w:tmpl w:val="42B0A4C0"/>
    <w:lvl w:ilvl="0" w:tplc="0C09000D">
      <w:start w:val="1"/>
      <w:numFmt w:val="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11ED558A"/>
    <w:multiLevelType w:val="hybridMultilevel"/>
    <w:tmpl w:val="B7166E32"/>
    <w:lvl w:ilvl="0" w:tplc="D39C989A">
      <w:start w:val="1"/>
      <w:numFmt w:val="bullet"/>
      <w:lvlText w:val=""/>
      <w:lvlJc w:val="left"/>
      <w:pPr>
        <w:tabs>
          <w:tab w:val="num" w:pos="360"/>
        </w:tabs>
        <w:ind w:left="360" w:hanging="360"/>
      </w:pPr>
      <w:rPr>
        <w:rFonts w:hint="default" w:ascii="Wingdings" w:hAnsi="Wingdings"/>
        <w:sz w:val="20"/>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9A573BC"/>
    <w:multiLevelType w:val="hybridMultilevel"/>
    <w:tmpl w:val="BD969732"/>
    <w:lvl w:ilvl="0" w:tplc="D084DE5C">
      <w:start w:val="1"/>
      <w:numFmt w:val="bullet"/>
      <w:pStyle w:val="ListParagraph"/>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7" w15:restartNumberingAfterBreak="0">
    <w:nsid w:val="1A515473"/>
    <w:multiLevelType w:val="hybridMultilevel"/>
    <w:tmpl w:val="F5845DD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1B7F7DAB"/>
    <w:multiLevelType w:val="hybridMultilevel"/>
    <w:tmpl w:val="9A4CBE6A"/>
    <w:lvl w:ilvl="0" w:tplc="1E920E7E">
      <w:start w:val="1"/>
      <w:numFmt w:val="decimal"/>
      <w:lvlText w:val="%1"/>
      <w:lvlJc w:val="left"/>
      <w:pPr>
        <w:ind w:left="508" w:hanging="312"/>
      </w:pPr>
      <w:rPr>
        <w:rFonts w:hint="default" w:ascii="Tahoma" w:hAnsi="Tahoma" w:eastAsia="Tahoma"/>
        <w:sz w:val="24"/>
        <w:szCs w:val="24"/>
      </w:rPr>
    </w:lvl>
    <w:lvl w:ilvl="1" w:tplc="DF58F1C4">
      <w:start w:val="1"/>
      <w:numFmt w:val="decimal"/>
      <w:lvlText w:val="%2."/>
      <w:lvlJc w:val="left"/>
      <w:pPr>
        <w:ind w:left="1317" w:hanging="324"/>
      </w:pPr>
      <w:rPr>
        <w:rFonts w:hint="default" w:ascii="Museo Sans 300" w:hAnsi="Museo Sans 300"/>
        <w:spacing w:val="-1"/>
        <w:sz w:val="22"/>
        <w:szCs w:val="22"/>
      </w:rPr>
    </w:lvl>
    <w:lvl w:ilvl="2" w:tplc="FB081D00">
      <w:start w:val="1"/>
      <w:numFmt w:val="bullet"/>
      <w:lvlText w:val="•"/>
      <w:lvlJc w:val="left"/>
      <w:pPr>
        <w:ind w:left="1128" w:hanging="324"/>
      </w:pPr>
      <w:rPr>
        <w:rFonts w:hint="default"/>
      </w:rPr>
    </w:lvl>
    <w:lvl w:ilvl="3" w:tplc="03F8BFBC">
      <w:start w:val="1"/>
      <w:numFmt w:val="bullet"/>
      <w:lvlText w:val="•"/>
      <w:lvlJc w:val="left"/>
      <w:pPr>
        <w:ind w:left="1365" w:hanging="324"/>
      </w:pPr>
      <w:rPr>
        <w:rFonts w:hint="default"/>
      </w:rPr>
    </w:lvl>
    <w:lvl w:ilvl="4" w:tplc="2B9A3B4C">
      <w:start w:val="1"/>
      <w:numFmt w:val="bullet"/>
      <w:lvlText w:val="•"/>
      <w:lvlJc w:val="left"/>
      <w:pPr>
        <w:ind w:left="1602" w:hanging="324"/>
      </w:pPr>
      <w:rPr>
        <w:rFonts w:hint="default"/>
      </w:rPr>
    </w:lvl>
    <w:lvl w:ilvl="5" w:tplc="5F8837BE">
      <w:start w:val="1"/>
      <w:numFmt w:val="bullet"/>
      <w:lvlText w:val="•"/>
      <w:lvlJc w:val="left"/>
      <w:pPr>
        <w:ind w:left="1839" w:hanging="324"/>
      </w:pPr>
      <w:rPr>
        <w:rFonts w:hint="default"/>
      </w:rPr>
    </w:lvl>
    <w:lvl w:ilvl="6" w:tplc="D7B4CA10">
      <w:start w:val="1"/>
      <w:numFmt w:val="bullet"/>
      <w:lvlText w:val="•"/>
      <w:lvlJc w:val="left"/>
      <w:pPr>
        <w:ind w:left="2077" w:hanging="324"/>
      </w:pPr>
      <w:rPr>
        <w:rFonts w:hint="default"/>
      </w:rPr>
    </w:lvl>
    <w:lvl w:ilvl="7" w:tplc="7D5CD930">
      <w:start w:val="1"/>
      <w:numFmt w:val="bullet"/>
      <w:lvlText w:val="•"/>
      <w:lvlJc w:val="left"/>
      <w:pPr>
        <w:ind w:left="2314" w:hanging="324"/>
      </w:pPr>
      <w:rPr>
        <w:rFonts w:hint="default"/>
      </w:rPr>
    </w:lvl>
    <w:lvl w:ilvl="8" w:tplc="82DE0766">
      <w:start w:val="1"/>
      <w:numFmt w:val="bullet"/>
      <w:lvlText w:val="•"/>
      <w:lvlJc w:val="left"/>
      <w:pPr>
        <w:ind w:left="2551" w:hanging="324"/>
      </w:pPr>
      <w:rPr>
        <w:rFonts w:hint="default"/>
      </w:rPr>
    </w:lvl>
  </w:abstractNum>
  <w:abstractNum w:abstractNumId="9" w15:restartNumberingAfterBreak="0">
    <w:nsid w:val="2EFE716E"/>
    <w:multiLevelType w:val="hybridMultilevel"/>
    <w:tmpl w:val="949A6CE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2FA8055F"/>
    <w:multiLevelType w:val="hybridMultilevel"/>
    <w:tmpl w:val="3314F2F2"/>
    <w:lvl w:ilvl="0" w:tplc="0C090001">
      <w:start w:val="1"/>
      <w:numFmt w:val="bullet"/>
      <w:lvlText w:val=""/>
      <w:lvlJc w:val="left"/>
      <w:pPr>
        <w:ind w:left="1146" w:hanging="360"/>
      </w:pPr>
      <w:rPr>
        <w:rFonts w:hint="default" w:ascii="Symbol" w:hAnsi="Symbol"/>
      </w:rPr>
    </w:lvl>
    <w:lvl w:ilvl="1" w:tplc="0C090003">
      <w:start w:val="1"/>
      <w:numFmt w:val="bullet"/>
      <w:lvlText w:val="o"/>
      <w:lvlJc w:val="left"/>
      <w:pPr>
        <w:ind w:left="1866" w:hanging="360"/>
      </w:pPr>
      <w:rPr>
        <w:rFonts w:hint="default" w:ascii="Courier New" w:hAnsi="Courier New" w:cs="Courier New"/>
      </w:rPr>
    </w:lvl>
    <w:lvl w:ilvl="2" w:tplc="0C090005" w:tentative="1">
      <w:start w:val="1"/>
      <w:numFmt w:val="bullet"/>
      <w:lvlText w:val=""/>
      <w:lvlJc w:val="left"/>
      <w:pPr>
        <w:ind w:left="2586" w:hanging="360"/>
      </w:pPr>
      <w:rPr>
        <w:rFonts w:hint="default" w:ascii="Wingdings" w:hAnsi="Wingdings"/>
      </w:rPr>
    </w:lvl>
    <w:lvl w:ilvl="3" w:tplc="0C090001" w:tentative="1">
      <w:start w:val="1"/>
      <w:numFmt w:val="bullet"/>
      <w:lvlText w:val=""/>
      <w:lvlJc w:val="left"/>
      <w:pPr>
        <w:ind w:left="3306" w:hanging="360"/>
      </w:pPr>
      <w:rPr>
        <w:rFonts w:hint="default" w:ascii="Symbol" w:hAnsi="Symbol"/>
      </w:rPr>
    </w:lvl>
    <w:lvl w:ilvl="4" w:tplc="0C090003" w:tentative="1">
      <w:start w:val="1"/>
      <w:numFmt w:val="bullet"/>
      <w:lvlText w:val="o"/>
      <w:lvlJc w:val="left"/>
      <w:pPr>
        <w:ind w:left="4026" w:hanging="360"/>
      </w:pPr>
      <w:rPr>
        <w:rFonts w:hint="default" w:ascii="Courier New" w:hAnsi="Courier New" w:cs="Courier New"/>
      </w:rPr>
    </w:lvl>
    <w:lvl w:ilvl="5" w:tplc="0C090005" w:tentative="1">
      <w:start w:val="1"/>
      <w:numFmt w:val="bullet"/>
      <w:lvlText w:val=""/>
      <w:lvlJc w:val="left"/>
      <w:pPr>
        <w:ind w:left="4746" w:hanging="360"/>
      </w:pPr>
      <w:rPr>
        <w:rFonts w:hint="default" w:ascii="Wingdings" w:hAnsi="Wingdings"/>
      </w:rPr>
    </w:lvl>
    <w:lvl w:ilvl="6" w:tplc="0C090001" w:tentative="1">
      <w:start w:val="1"/>
      <w:numFmt w:val="bullet"/>
      <w:lvlText w:val=""/>
      <w:lvlJc w:val="left"/>
      <w:pPr>
        <w:ind w:left="5466" w:hanging="360"/>
      </w:pPr>
      <w:rPr>
        <w:rFonts w:hint="default" w:ascii="Symbol" w:hAnsi="Symbol"/>
      </w:rPr>
    </w:lvl>
    <w:lvl w:ilvl="7" w:tplc="0C090003" w:tentative="1">
      <w:start w:val="1"/>
      <w:numFmt w:val="bullet"/>
      <w:lvlText w:val="o"/>
      <w:lvlJc w:val="left"/>
      <w:pPr>
        <w:ind w:left="6186" w:hanging="360"/>
      </w:pPr>
      <w:rPr>
        <w:rFonts w:hint="default" w:ascii="Courier New" w:hAnsi="Courier New" w:cs="Courier New"/>
      </w:rPr>
    </w:lvl>
    <w:lvl w:ilvl="8" w:tplc="0C090005" w:tentative="1">
      <w:start w:val="1"/>
      <w:numFmt w:val="bullet"/>
      <w:lvlText w:val=""/>
      <w:lvlJc w:val="left"/>
      <w:pPr>
        <w:ind w:left="6906" w:hanging="360"/>
      </w:pPr>
      <w:rPr>
        <w:rFonts w:hint="default" w:ascii="Wingdings" w:hAnsi="Wingdings"/>
      </w:rPr>
    </w:lvl>
  </w:abstractNum>
  <w:abstractNum w:abstractNumId="11" w15:restartNumberingAfterBreak="0">
    <w:nsid w:val="39941432"/>
    <w:multiLevelType w:val="hybridMultilevel"/>
    <w:tmpl w:val="F54CFA80"/>
    <w:lvl w:ilvl="0" w:tplc="DBD2BC96">
      <w:start w:val="1"/>
      <w:numFmt w:val="bullet"/>
      <w:lvlText w:val="o"/>
      <w:lvlJc w:val="left"/>
      <w:pPr>
        <w:tabs>
          <w:tab w:val="num" w:pos="720"/>
        </w:tabs>
        <w:ind w:left="720" w:hanging="360"/>
      </w:pPr>
      <w:rPr>
        <w:rFonts w:hint="default" w:ascii="Courier New" w:hAnsi="Courier New"/>
        <w:color w:val="auto"/>
        <w:sz w:val="16"/>
        <w:szCs w:val="20"/>
      </w:rPr>
    </w:lvl>
    <w:lvl w:ilvl="1" w:tplc="00030409" w:tentative="1">
      <w:start w:val="1"/>
      <w:numFmt w:val="bullet"/>
      <w:lvlText w:val="o"/>
      <w:lvlJc w:val="left"/>
      <w:pPr>
        <w:tabs>
          <w:tab w:val="num" w:pos="1800"/>
        </w:tabs>
        <w:ind w:left="1800" w:hanging="360"/>
      </w:pPr>
      <w:rPr>
        <w:rFonts w:hint="default" w:ascii="Courier New" w:hAnsi="Courier New"/>
      </w:rPr>
    </w:lvl>
    <w:lvl w:ilvl="2" w:tplc="00050409" w:tentative="1">
      <w:start w:val="1"/>
      <w:numFmt w:val="bullet"/>
      <w:lvlText w:val=""/>
      <w:lvlJc w:val="left"/>
      <w:pPr>
        <w:tabs>
          <w:tab w:val="num" w:pos="2520"/>
        </w:tabs>
        <w:ind w:left="2520" w:hanging="360"/>
      </w:pPr>
      <w:rPr>
        <w:rFonts w:hint="default" w:ascii="Wingdings" w:hAnsi="Wingdings"/>
      </w:rPr>
    </w:lvl>
    <w:lvl w:ilvl="3" w:tplc="00010409" w:tentative="1">
      <w:start w:val="1"/>
      <w:numFmt w:val="bullet"/>
      <w:lvlText w:val=""/>
      <w:lvlJc w:val="left"/>
      <w:pPr>
        <w:tabs>
          <w:tab w:val="num" w:pos="3240"/>
        </w:tabs>
        <w:ind w:left="3240" w:hanging="360"/>
      </w:pPr>
      <w:rPr>
        <w:rFonts w:hint="default" w:ascii="Symbol" w:hAnsi="Symbol"/>
      </w:rPr>
    </w:lvl>
    <w:lvl w:ilvl="4" w:tplc="00030409" w:tentative="1">
      <w:start w:val="1"/>
      <w:numFmt w:val="bullet"/>
      <w:lvlText w:val="o"/>
      <w:lvlJc w:val="left"/>
      <w:pPr>
        <w:tabs>
          <w:tab w:val="num" w:pos="3960"/>
        </w:tabs>
        <w:ind w:left="3960" w:hanging="360"/>
      </w:pPr>
      <w:rPr>
        <w:rFonts w:hint="default" w:ascii="Courier New" w:hAnsi="Courier New"/>
      </w:rPr>
    </w:lvl>
    <w:lvl w:ilvl="5" w:tplc="00050409" w:tentative="1">
      <w:start w:val="1"/>
      <w:numFmt w:val="bullet"/>
      <w:lvlText w:val=""/>
      <w:lvlJc w:val="left"/>
      <w:pPr>
        <w:tabs>
          <w:tab w:val="num" w:pos="4680"/>
        </w:tabs>
        <w:ind w:left="4680" w:hanging="360"/>
      </w:pPr>
      <w:rPr>
        <w:rFonts w:hint="default" w:ascii="Wingdings" w:hAnsi="Wingdings"/>
      </w:rPr>
    </w:lvl>
    <w:lvl w:ilvl="6" w:tplc="00010409" w:tentative="1">
      <w:start w:val="1"/>
      <w:numFmt w:val="bullet"/>
      <w:lvlText w:val=""/>
      <w:lvlJc w:val="left"/>
      <w:pPr>
        <w:tabs>
          <w:tab w:val="num" w:pos="5400"/>
        </w:tabs>
        <w:ind w:left="5400" w:hanging="360"/>
      </w:pPr>
      <w:rPr>
        <w:rFonts w:hint="default" w:ascii="Symbol" w:hAnsi="Symbol"/>
      </w:rPr>
    </w:lvl>
    <w:lvl w:ilvl="7" w:tplc="00030409" w:tentative="1">
      <w:start w:val="1"/>
      <w:numFmt w:val="bullet"/>
      <w:lvlText w:val="o"/>
      <w:lvlJc w:val="left"/>
      <w:pPr>
        <w:tabs>
          <w:tab w:val="num" w:pos="6120"/>
        </w:tabs>
        <w:ind w:left="6120" w:hanging="360"/>
      </w:pPr>
      <w:rPr>
        <w:rFonts w:hint="default" w:ascii="Courier New" w:hAnsi="Courier New"/>
      </w:rPr>
    </w:lvl>
    <w:lvl w:ilvl="8" w:tplc="00050409" w:tentative="1">
      <w:start w:val="1"/>
      <w:numFmt w:val="bullet"/>
      <w:lvlText w:val=""/>
      <w:lvlJc w:val="left"/>
      <w:pPr>
        <w:tabs>
          <w:tab w:val="num" w:pos="6840"/>
        </w:tabs>
        <w:ind w:left="6840" w:hanging="360"/>
      </w:pPr>
      <w:rPr>
        <w:rFonts w:hint="default" w:ascii="Wingdings" w:hAnsi="Wingdings"/>
      </w:rPr>
    </w:lvl>
  </w:abstractNum>
  <w:abstractNum w:abstractNumId="12" w15:restartNumberingAfterBreak="0">
    <w:nsid w:val="3B6252AD"/>
    <w:multiLevelType w:val="hybridMultilevel"/>
    <w:tmpl w:val="18E2D60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41406F16"/>
    <w:multiLevelType w:val="hybridMultilevel"/>
    <w:tmpl w:val="BE508758"/>
    <w:lvl w:ilvl="0" w:tplc="D4A8CDBA">
      <w:numFmt w:val="bullet"/>
      <w:lvlText w:val=""/>
      <w:lvlJc w:val="left"/>
      <w:pPr>
        <w:ind w:left="470" w:hanging="360"/>
      </w:pPr>
      <w:rPr>
        <w:rFonts w:hint="default" w:ascii="Symbol" w:hAnsi="Symbol" w:eastAsia="Symbol" w:cs="Symbol"/>
        <w:w w:val="99"/>
        <w:sz w:val="20"/>
        <w:szCs w:val="20"/>
        <w:lang w:val="en-US" w:eastAsia="en-US" w:bidi="ar-SA"/>
      </w:rPr>
    </w:lvl>
    <w:lvl w:ilvl="1" w:tplc="0E9A96DA">
      <w:numFmt w:val="bullet"/>
      <w:lvlText w:val="•"/>
      <w:lvlJc w:val="left"/>
      <w:pPr>
        <w:ind w:left="1487" w:hanging="360"/>
      </w:pPr>
      <w:rPr>
        <w:rFonts w:hint="default"/>
        <w:lang w:val="en-US" w:eastAsia="en-US" w:bidi="ar-SA"/>
      </w:rPr>
    </w:lvl>
    <w:lvl w:ilvl="2" w:tplc="D8A01D52">
      <w:numFmt w:val="bullet"/>
      <w:lvlText w:val="•"/>
      <w:lvlJc w:val="left"/>
      <w:pPr>
        <w:ind w:left="2495" w:hanging="360"/>
      </w:pPr>
      <w:rPr>
        <w:rFonts w:hint="default"/>
        <w:lang w:val="en-US" w:eastAsia="en-US" w:bidi="ar-SA"/>
      </w:rPr>
    </w:lvl>
    <w:lvl w:ilvl="3" w:tplc="274E5B2C">
      <w:numFmt w:val="bullet"/>
      <w:lvlText w:val="•"/>
      <w:lvlJc w:val="left"/>
      <w:pPr>
        <w:ind w:left="3503" w:hanging="360"/>
      </w:pPr>
      <w:rPr>
        <w:rFonts w:hint="default"/>
        <w:lang w:val="en-US" w:eastAsia="en-US" w:bidi="ar-SA"/>
      </w:rPr>
    </w:lvl>
    <w:lvl w:ilvl="4" w:tplc="FC1A0ED4">
      <w:numFmt w:val="bullet"/>
      <w:lvlText w:val="•"/>
      <w:lvlJc w:val="left"/>
      <w:pPr>
        <w:ind w:left="4510" w:hanging="360"/>
      </w:pPr>
      <w:rPr>
        <w:rFonts w:hint="default"/>
        <w:lang w:val="en-US" w:eastAsia="en-US" w:bidi="ar-SA"/>
      </w:rPr>
    </w:lvl>
    <w:lvl w:ilvl="5" w:tplc="3E3ABEEA">
      <w:numFmt w:val="bullet"/>
      <w:lvlText w:val="•"/>
      <w:lvlJc w:val="left"/>
      <w:pPr>
        <w:ind w:left="5518" w:hanging="360"/>
      </w:pPr>
      <w:rPr>
        <w:rFonts w:hint="default"/>
        <w:lang w:val="en-US" w:eastAsia="en-US" w:bidi="ar-SA"/>
      </w:rPr>
    </w:lvl>
    <w:lvl w:ilvl="6" w:tplc="9064B32A">
      <w:numFmt w:val="bullet"/>
      <w:lvlText w:val="•"/>
      <w:lvlJc w:val="left"/>
      <w:pPr>
        <w:ind w:left="6526" w:hanging="360"/>
      </w:pPr>
      <w:rPr>
        <w:rFonts w:hint="default"/>
        <w:lang w:val="en-US" w:eastAsia="en-US" w:bidi="ar-SA"/>
      </w:rPr>
    </w:lvl>
    <w:lvl w:ilvl="7" w:tplc="D4AC749A">
      <w:numFmt w:val="bullet"/>
      <w:lvlText w:val="•"/>
      <w:lvlJc w:val="left"/>
      <w:pPr>
        <w:ind w:left="7533" w:hanging="360"/>
      </w:pPr>
      <w:rPr>
        <w:rFonts w:hint="default"/>
        <w:lang w:val="en-US" w:eastAsia="en-US" w:bidi="ar-SA"/>
      </w:rPr>
    </w:lvl>
    <w:lvl w:ilvl="8" w:tplc="B948831E">
      <w:numFmt w:val="bullet"/>
      <w:lvlText w:val="•"/>
      <w:lvlJc w:val="left"/>
      <w:pPr>
        <w:ind w:left="8541" w:hanging="360"/>
      </w:pPr>
      <w:rPr>
        <w:rFonts w:hint="default"/>
        <w:lang w:val="en-US" w:eastAsia="en-US" w:bidi="ar-SA"/>
      </w:rPr>
    </w:lvl>
  </w:abstractNum>
  <w:abstractNum w:abstractNumId="14" w15:restartNumberingAfterBreak="0">
    <w:nsid w:val="430E36BF"/>
    <w:multiLevelType w:val="hybridMultilevel"/>
    <w:tmpl w:val="FE8255AA"/>
    <w:lvl w:ilvl="0" w:tplc="0C090001">
      <w:start w:val="1"/>
      <w:numFmt w:val="bullet"/>
      <w:lvlText w:val=""/>
      <w:lvlJc w:val="left"/>
      <w:pPr>
        <w:ind w:left="828" w:hanging="360"/>
      </w:pPr>
      <w:rPr>
        <w:rFonts w:hint="default" w:ascii="Symbol" w:hAnsi="Symbol"/>
      </w:rPr>
    </w:lvl>
    <w:lvl w:ilvl="1" w:tplc="0C090003" w:tentative="1">
      <w:start w:val="1"/>
      <w:numFmt w:val="bullet"/>
      <w:lvlText w:val="o"/>
      <w:lvlJc w:val="left"/>
      <w:pPr>
        <w:ind w:left="1548" w:hanging="360"/>
      </w:pPr>
      <w:rPr>
        <w:rFonts w:hint="default" w:ascii="Courier New" w:hAnsi="Courier New" w:cs="Courier New"/>
      </w:rPr>
    </w:lvl>
    <w:lvl w:ilvl="2" w:tplc="0C090005" w:tentative="1">
      <w:start w:val="1"/>
      <w:numFmt w:val="bullet"/>
      <w:lvlText w:val=""/>
      <w:lvlJc w:val="left"/>
      <w:pPr>
        <w:ind w:left="2268" w:hanging="360"/>
      </w:pPr>
      <w:rPr>
        <w:rFonts w:hint="default" w:ascii="Wingdings" w:hAnsi="Wingdings"/>
      </w:rPr>
    </w:lvl>
    <w:lvl w:ilvl="3" w:tplc="0C090001" w:tentative="1">
      <w:start w:val="1"/>
      <w:numFmt w:val="bullet"/>
      <w:lvlText w:val=""/>
      <w:lvlJc w:val="left"/>
      <w:pPr>
        <w:ind w:left="2988" w:hanging="360"/>
      </w:pPr>
      <w:rPr>
        <w:rFonts w:hint="default" w:ascii="Symbol" w:hAnsi="Symbol"/>
      </w:rPr>
    </w:lvl>
    <w:lvl w:ilvl="4" w:tplc="0C090003" w:tentative="1">
      <w:start w:val="1"/>
      <w:numFmt w:val="bullet"/>
      <w:lvlText w:val="o"/>
      <w:lvlJc w:val="left"/>
      <w:pPr>
        <w:ind w:left="3708" w:hanging="360"/>
      </w:pPr>
      <w:rPr>
        <w:rFonts w:hint="default" w:ascii="Courier New" w:hAnsi="Courier New" w:cs="Courier New"/>
      </w:rPr>
    </w:lvl>
    <w:lvl w:ilvl="5" w:tplc="0C090005" w:tentative="1">
      <w:start w:val="1"/>
      <w:numFmt w:val="bullet"/>
      <w:lvlText w:val=""/>
      <w:lvlJc w:val="left"/>
      <w:pPr>
        <w:ind w:left="4428" w:hanging="360"/>
      </w:pPr>
      <w:rPr>
        <w:rFonts w:hint="default" w:ascii="Wingdings" w:hAnsi="Wingdings"/>
      </w:rPr>
    </w:lvl>
    <w:lvl w:ilvl="6" w:tplc="0C090001" w:tentative="1">
      <w:start w:val="1"/>
      <w:numFmt w:val="bullet"/>
      <w:lvlText w:val=""/>
      <w:lvlJc w:val="left"/>
      <w:pPr>
        <w:ind w:left="5148" w:hanging="360"/>
      </w:pPr>
      <w:rPr>
        <w:rFonts w:hint="default" w:ascii="Symbol" w:hAnsi="Symbol"/>
      </w:rPr>
    </w:lvl>
    <w:lvl w:ilvl="7" w:tplc="0C090003" w:tentative="1">
      <w:start w:val="1"/>
      <w:numFmt w:val="bullet"/>
      <w:lvlText w:val="o"/>
      <w:lvlJc w:val="left"/>
      <w:pPr>
        <w:ind w:left="5868" w:hanging="360"/>
      </w:pPr>
      <w:rPr>
        <w:rFonts w:hint="default" w:ascii="Courier New" w:hAnsi="Courier New" w:cs="Courier New"/>
      </w:rPr>
    </w:lvl>
    <w:lvl w:ilvl="8" w:tplc="0C090005" w:tentative="1">
      <w:start w:val="1"/>
      <w:numFmt w:val="bullet"/>
      <w:lvlText w:val=""/>
      <w:lvlJc w:val="left"/>
      <w:pPr>
        <w:ind w:left="6588" w:hanging="360"/>
      </w:pPr>
      <w:rPr>
        <w:rFonts w:hint="default" w:ascii="Wingdings" w:hAnsi="Wingdings"/>
      </w:rPr>
    </w:lvl>
  </w:abstractNum>
  <w:abstractNum w:abstractNumId="15" w15:restartNumberingAfterBreak="0">
    <w:nsid w:val="43C80C69"/>
    <w:multiLevelType w:val="hybridMultilevel"/>
    <w:tmpl w:val="6EB0E54C"/>
    <w:lvl w:ilvl="0" w:tplc="321CEBAA">
      <w:numFmt w:val="bullet"/>
      <w:lvlText w:val=""/>
      <w:lvlJc w:val="left"/>
      <w:pPr>
        <w:ind w:left="470" w:hanging="360"/>
      </w:pPr>
      <w:rPr>
        <w:rFonts w:hint="default" w:ascii="Symbol" w:hAnsi="Symbol" w:eastAsia="Symbol" w:cs="Symbol"/>
        <w:w w:val="99"/>
        <w:sz w:val="20"/>
        <w:szCs w:val="20"/>
        <w:lang w:val="en-US" w:eastAsia="en-US" w:bidi="ar-SA"/>
      </w:rPr>
    </w:lvl>
    <w:lvl w:ilvl="1" w:tplc="861683E4">
      <w:numFmt w:val="bullet"/>
      <w:lvlText w:val="•"/>
      <w:lvlJc w:val="left"/>
      <w:pPr>
        <w:ind w:left="1487" w:hanging="360"/>
      </w:pPr>
      <w:rPr>
        <w:rFonts w:hint="default"/>
        <w:lang w:val="en-US" w:eastAsia="en-US" w:bidi="ar-SA"/>
      </w:rPr>
    </w:lvl>
    <w:lvl w:ilvl="2" w:tplc="3FF4CD8E">
      <w:numFmt w:val="bullet"/>
      <w:lvlText w:val="•"/>
      <w:lvlJc w:val="left"/>
      <w:pPr>
        <w:ind w:left="2495" w:hanging="360"/>
      </w:pPr>
      <w:rPr>
        <w:rFonts w:hint="default"/>
        <w:lang w:val="en-US" w:eastAsia="en-US" w:bidi="ar-SA"/>
      </w:rPr>
    </w:lvl>
    <w:lvl w:ilvl="3" w:tplc="41F859C6">
      <w:numFmt w:val="bullet"/>
      <w:lvlText w:val="•"/>
      <w:lvlJc w:val="left"/>
      <w:pPr>
        <w:ind w:left="3503" w:hanging="360"/>
      </w:pPr>
      <w:rPr>
        <w:rFonts w:hint="default"/>
        <w:lang w:val="en-US" w:eastAsia="en-US" w:bidi="ar-SA"/>
      </w:rPr>
    </w:lvl>
    <w:lvl w:ilvl="4" w:tplc="6DD4FA92">
      <w:numFmt w:val="bullet"/>
      <w:lvlText w:val="•"/>
      <w:lvlJc w:val="left"/>
      <w:pPr>
        <w:ind w:left="4510" w:hanging="360"/>
      </w:pPr>
      <w:rPr>
        <w:rFonts w:hint="default"/>
        <w:lang w:val="en-US" w:eastAsia="en-US" w:bidi="ar-SA"/>
      </w:rPr>
    </w:lvl>
    <w:lvl w:ilvl="5" w:tplc="73608A36">
      <w:numFmt w:val="bullet"/>
      <w:lvlText w:val="•"/>
      <w:lvlJc w:val="left"/>
      <w:pPr>
        <w:ind w:left="5518" w:hanging="360"/>
      </w:pPr>
      <w:rPr>
        <w:rFonts w:hint="default"/>
        <w:lang w:val="en-US" w:eastAsia="en-US" w:bidi="ar-SA"/>
      </w:rPr>
    </w:lvl>
    <w:lvl w:ilvl="6" w:tplc="D1A65DDC">
      <w:numFmt w:val="bullet"/>
      <w:lvlText w:val="•"/>
      <w:lvlJc w:val="left"/>
      <w:pPr>
        <w:ind w:left="6526" w:hanging="360"/>
      </w:pPr>
      <w:rPr>
        <w:rFonts w:hint="default"/>
        <w:lang w:val="en-US" w:eastAsia="en-US" w:bidi="ar-SA"/>
      </w:rPr>
    </w:lvl>
    <w:lvl w:ilvl="7" w:tplc="5EB83850">
      <w:numFmt w:val="bullet"/>
      <w:lvlText w:val="•"/>
      <w:lvlJc w:val="left"/>
      <w:pPr>
        <w:ind w:left="7533" w:hanging="360"/>
      </w:pPr>
      <w:rPr>
        <w:rFonts w:hint="default"/>
        <w:lang w:val="en-US" w:eastAsia="en-US" w:bidi="ar-SA"/>
      </w:rPr>
    </w:lvl>
    <w:lvl w:ilvl="8" w:tplc="C0FAE624">
      <w:numFmt w:val="bullet"/>
      <w:lvlText w:val="•"/>
      <w:lvlJc w:val="left"/>
      <w:pPr>
        <w:ind w:left="8541" w:hanging="360"/>
      </w:pPr>
      <w:rPr>
        <w:rFonts w:hint="default"/>
        <w:lang w:val="en-US" w:eastAsia="en-US" w:bidi="ar-SA"/>
      </w:rPr>
    </w:lvl>
  </w:abstractNum>
  <w:abstractNum w:abstractNumId="16" w15:restartNumberingAfterBreak="0">
    <w:nsid w:val="462D7A4A"/>
    <w:multiLevelType w:val="hybridMultilevel"/>
    <w:tmpl w:val="279AC0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6BE2305"/>
    <w:multiLevelType w:val="hybridMultilevel"/>
    <w:tmpl w:val="5BFE7FC8"/>
    <w:lvl w:ilvl="0" w:tplc="82FA2486">
      <w:numFmt w:val="bullet"/>
      <w:lvlText w:val=""/>
      <w:lvlJc w:val="left"/>
      <w:pPr>
        <w:ind w:left="1279" w:hanging="436"/>
      </w:pPr>
      <w:rPr>
        <w:rFonts w:hint="default" w:ascii="Symbol" w:hAnsi="Symbol" w:eastAsia="Symbol" w:cs="Symbol"/>
        <w:w w:val="130"/>
        <w:sz w:val="20"/>
        <w:szCs w:val="20"/>
      </w:rPr>
    </w:lvl>
    <w:lvl w:ilvl="1" w:tplc="B1C0975A">
      <w:numFmt w:val="bullet"/>
      <w:lvlText w:val="o"/>
      <w:lvlJc w:val="left"/>
      <w:pPr>
        <w:ind w:left="2004" w:hanging="261"/>
      </w:pPr>
      <w:rPr>
        <w:rFonts w:hint="default" w:ascii="Courier New" w:hAnsi="Courier New" w:eastAsia="Courier New" w:cs="Courier New"/>
        <w:w w:val="100"/>
        <w:sz w:val="20"/>
        <w:szCs w:val="20"/>
      </w:rPr>
    </w:lvl>
    <w:lvl w:ilvl="2" w:tplc="E6248ECA">
      <w:numFmt w:val="bullet"/>
      <w:lvlText w:val="•"/>
      <w:lvlJc w:val="left"/>
      <w:pPr>
        <w:ind w:left="2752" w:hanging="261"/>
      </w:pPr>
      <w:rPr>
        <w:rFonts w:hint="default"/>
      </w:rPr>
    </w:lvl>
    <w:lvl w:ilvl="3" w:tplc="564C25F6">
      <w:numFmt w:val="bullet"/>
      <w:lvlText w:val="•"/>
      <w:lvlJc w:val="left"/>
      <w:pPr>
        <w:ind w:left="3505" w:hanging="261"/>
      </w:pPr>
      <w:rPr>
        <w:rFonts w:hint="default"/>
      </w:rPr>
    </w:lvl>
    <w:lvl w:ilvl="4" w:tplc="D3ECB7FC">
      <w:numFmt w:val="bullet"/>
      <w:lvlText w:val="•"/>
      <w:lvlJc w:val="left"/>
      <w:pPr>
        <w:ind w:left="4257" w:hanging="261"/>
      </w:pPr>
      <w:rPr>
        <w:rFonts w:hint="default"/>
      </w:rPr>
    </w:lvl>
    <w:lvl w:ilvl="5" w:tplc="BB9E3F9E">
      <w:numFmt w:val="bullet"/>
      <w:lvlText w:val="•"/>
      <w:lvlJc w:val="left"/>
      <w:pPr>
        <w:ind w:left="5010" w:hanging="261"/>
      </w:pPr>
      <w:rPr>
        <w:rFonts w:hint="default"/>
      </w:rPr>
    </w:lvl>
    <w:lvl w:ilvl="6" w:tplc="EA4C1E96">
      <w:numFmt w:val="bullet"/>
      <w:lvlText w:val="•"/>
      <w:lvlJc w:val="left"/>
      <w:pPr>
        <w:ind w:left="5762" w:hanging="261"/>
      </w:pPr>
      <w:rPr>
        <w:rFonts w:hint="default"/>
      </w:rPr>
    </w:lvl>
    <w:lvl w:ilvl="7" w:tplc="A2BA4364">
      <w:numFmt w:val="bullet"/>
      <w:lvlText w:val="•"/>
      <w:lvlJc w:val="left"/>
      <w:pPr>
        <w:ind w:left="6515" w:hanging="261"/>
      </w:pPr>
      <w:rPr>
        <w:rFonts w:hint="default"/>
      </w:rPr>
    </w:lvl>
    <w:lvl w:ilvl="8" w:tplc="D6D0914C">
      <w:numFmt w:val="bullet"/>
      <w:lvlText w:val="•"/>
      <w:lvlJc w:val="left"/>
      <w:pPr>
        <w:ind w:left="7268" w:hanging="261"/>
      </w:pPr>
      <w:rPr>
        <w:rFonts w:hint="default"/>
      </w:rPr>
    </w:lvl>
  </w:abstractNum>
  <w:abstractNum w:abstractNumId="18" w15:restartNumberingAfterBreak="0">
    <w:nsid w:val="4790289A"/>
    <w:multiLevelType w:val="hybridMultilevel"/>
    <w:tmpl w:val="AA9490C0"/>
    <w:lvl w:ilvl="0" w:tplc="D39C989A">
      <w:start w:val="1"/>
      <w:numFmt w:val="bullet"/>
      <w:lvlText w:val=""/>
      <w:lvlJc w:val="left"/>
      <w:pPr>
        <w:tabs>
          <w:tab w:val="num" w:pos="360"/>
        </w:tabs>
        <w:ind w:left="360" w:hanging="360"/>
      </w:pPr>
      <w:rPr>
        <w:rFonts w:hint="default" w:ascii="Wingdings" w:hAnsi="Wingdings"/>
        <w:sz w:val="20"/>
      </w:rPr>
    </w:lvl>
    <w:lvl w:ilvl="1" w:tplc="00010409">
      <w:start w:val="1"/>
      <w:numFmt w:val="bullet"/>
      <w:lvlText w:val=""/>
      <w:lvlJc w:val="left"/>
      <w:pPr>
        <w:tabs>
          <w:tab w:val="num" w:pos="1080"/>
        </w:tabs>
        <w:ind w:left="1080" w:hanging="360"/>
      </w:pPr>
      <w:rPr>
        <w:rFonts w:hint="default" w:ascii="Symbol" w:hAnsi="Symbol"/>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Book Antiqua"/>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Book Antiqua"/>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9" w15:restartNumberingAfterBreak="0">
    <w:nsid w:val="491A20CA"/>
    <w:multiLevelType w:val="hybridMultilevel"/>
    <w:tmpl w:val="23946BA0"/>
    <w:lvl w:ilvl="0" w:tplc="D39C989A">
      <w:start w:val="1"/>
      <w:numFmt w:val="bullet"/>
      <w:lvlText w:val=""/>
      <w:lvlJc w:val="left"/>
      <w:pPr>
        <w:tabs>
          <w:tab w:val="num" w:pos="360"/>
        </w:tabs>
        <w:ind w:left="360" w:hanging="360"/>
      </w:pPr>
      <w:rPr>
        <w:rFonts w:hint="default" w:ascii="Wingdings" w:hAnsi="Wingdings"/>
        <w:sz w:val="20"/>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4BDE3F8F"/>
    <w:multiLevelType w:val="hybridMultilevel"/>
    <w:tmpl w:val="6C628C96"/>
    <w:lvl w:ilvl="0" w:tplc="D39C989A">
      <w:start w:val="1"/>
      <w:numFmt w:val="bullet"/>
      <w:lvlText w:val=""/>
      <w:lvlJc w:val="left"/>
      <w:pPr>
        <w:tabs>
          <w:tab w:val="num" w:pos="360"/>
        </w:tabs>
        <w:ind w:left="360" w:hanging="360"/>
      </w:pPr>
      <w:rPr>
        <w:rFonts w:hint="default" w:ascii="Wingdings" w:hAnsi="Wingdings"/>
        <w:sz w:val="20"/>
      </w:rPr>
    </w:lvl>
    <w:lvl w:ilvl="1" w:tplc="00030409">
      <w:start w:val="1"/>
      <w:numFmt w:val="bullet"/>
      <w:lvlText w:val="o"/>
      <w:lvlJc w:val="left"/>
      <w:pPr>
        <w:tabs>
          <w:tab w:val="num" w:pos="1440"/>
        </w:tabs>
        <w:ind w:left="1440" w:hanging="360"/>
      </w:pPr>
      <w:rPr>
        <w:rFonts w:hint="default" w:ascii="Courier New" w:hAnsi="Courier New"/>
      </w:rPr>
    </w:lvl>
    <w:lvl w:ilvl="2" w:tplc="00050409">
      <w:start w:val="1"/>
      <w:numFmt w:val="bullet"/>
      <w:lvlText w:val=""/>
      <w:lvlJc w:val="left"/>
      <w:pPr>
        <w:tabs>
          <w:tab w:val="num" w:pos="2160"/>
        </w:tabs>
        <w:ind w:left="2160" w:hanging="360"/>
      </w:pPr>
      <w:rPr>
        <w:rFonts w:hint="default" w:ascii="Wingdings" w:hAnsi="Wingdings"/>
      </w:rPr>
    </w:lvl>
    <w:lvl w:ilvl="3" w:tplc="00010409">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4CD4149D"/>
    <w:multiLevelType w:val="hybridMultilevel"/>
    <w:tmpl w:val="DCA655D6"/>
    <w:lvl w:ilvl="0" w:tplc="0C090003">
      <w:start w:val="1"/>
      <w:numFmt w:val="bullet"/>
      <w:lvlText w:val="o"/>
      <w:lvlJc w:val="left"/>
      <w:pPr>
        <w:ind w:left="1080" w:hanging="360"/>
      </w:pPr>
      <w:rPr>
        <w:rFonts w:hint="default" w:ascii="Courier New" w:hAnsi="Courier New" w:cs="Courier New"/>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22" w15:restartNumberingAfterBreak="0">
    <w:nsid w:val="51C95B49"/>
    <w:multiLevelType w:val="hybridMultilevel"/>
    <w:tmpl w:val="867E0196"/>
    <w:lvl w:ilvl="0" w:tplc="0C090001">
      <w:start w:val="1"/>
      <w:numFmt w:val="bullet"/>
      <w:lvlText w:val=""/>
      <w:lvlJc w:val="left"/>
      <w:pPr>
        <w:ind w:left="1146" w:hanging="360"/>
      </w:pPr>
      <w:rPr>
        <w:rFonts w:hint="default" w:ascii="Symbol" w:hAnsi="Symbol"/>
      </w:rPr>
    </w:lvl>
    <w:lvl w:ilvl="1" w:tplc="0C090003" w:tentative="1">
      <w:start w:val="1"/>
      <w:numFmt w:val="bullet"/>
      <w:lvlText w:val="o"/>
      <w:lvlJc w:val="left"/>
      <w:pPr>
        <w:ind w:left="1866" w:hanging="360"/>
      </w:pPr>
      <w:rPr>
        <w:rFonts w:hint="default" w:ascii="Courier New" w:hAnsi="Courier New" w:cs="Courier New"/>
      </w:rPr>
    </w:lvl>
    <w:lvl w:ilvl="2" w:tplc="0C090005" w:tentative="1">
      <w:start w:val="1"/>
      <w:numFmt w:val="bullet"/>
      <w:lvlText w:val=""/>
      <w:lvlJc w:val="left"/>
      <w:pPr>
        <w:ind w:left="2586" w:hanging="360"/>
      </w:pPr>
      <w:rPr>
        <w:rFonts w:hint="default" w:ascii="Wingdings" w:hAnsi="Wingdings"/>
      </w:rPr>
    </w:lvl>
    <w:lvl w:ilvl="3" w:tplc="0C090001" w:tentative="1">
      <w:start w:val="1"/>
      <w:numFmt w:val="bullet"/>
      <w:lvlText w:val=""/>
      <w:lvlJc w:val="left"/>
      <w:pPr>
        <w:ind w:left="3306" w:hanging="360"/>
      </w:pPr>
      <w:rPr>
        <w:rFonts w:hint="default" w:ascii="Symbol" w:hAnsi="Symbol"/>
      </w:rPr>
    </w:lvl>
    <w:lvl w:ilvl="4" w:tplc="0C090003" w:tentative="1">
      <w:start w:val="1"/>
      <w:numFmt w:val="bullet"/>
      <w:lvlText w:val="o"/>
      <w:lvlJc w:val="left"/>
      <w:pPr>
        <w:ind w:left="4026" w:hanging="360"/>
      </w:pPr>
      <w:rPr>
        <w:rFonts w:hint="default" w:ascii="Courier New" w:hAnsi="Courier New" w:cs="Courier New"/>
      </w:rPr>
    </w:lvl>
    <w:lvl w:ilvl="5" w:tplc="0C090005" w:tentative="1">
      <w:start w:val="1"/>
      <w:numFmt w:val="bullet"/>
      <w:lvlText w:val=""/>
      <w:lvlJc w:val="left"/>
      <w:pPr>
        <w:ind w:left="4746" w:hanging="360"/>
      </w:pPr>
      <w:rPr>
        <w:rFonts w:hint="default" w:ascii="Wingdings" w:hAnsi="Wingdings"/>
      </w:rPr>
    </w:lvl>
    <w:lvl w:ilvl="6" w:tplc="0C090001" w:tentative="1">
      <w:start w:val="1"/>
      <w:numFmt w:val="bullet"/>
      <w:lvlText w:val=""/>
      <w:lvlJc w:val="left"/>
      <w:pPr>
        <w:ind w:left="5466" w:hanging="360"/>
      </w:pPr>
      <w:rPr>
        <w:rFonts w:hint="default" w:ascii="Symbol" w:hAnsi="Symbol"/>
      </w:rPr>
    </w:lvl>
    <w:lvl w:ilvl="7" w:tplc="0C090003" w:tentative="1">
      <w:start w:val="1"/>
      <w:numFmt w:val="bullet"/>
      <w:lvlText w:val="o"/>
      <w:lvlJc w:val="left"/>
      <w:pPr>
        <w:ind w:left="6186" w:hanging="360"/>
      </w:pPr>
      <w:rPr>
        <w:rFonts w:hint="default" w:ascii="Courier New" w:hAnsi="Courier New" w:cs="Courier New"/>
      </w:rPr>
    </w:lvl>
    <w:lvl w:ilvl="8" w:tplc="0C090005" w:tentative="1">
      <w:start w:val="1"/>
      <w:numFmt w:val="bullet"/>
      <w:lvlText w:val=""/>
      <w:lvlJc w:val="left"/>
      <w:pPr>
        <w:ind w:left="6906" w:hanging="360"/>
      </w:pPr>
      <w:rPr>
        <w:rFonts w:hint="default" w:ascii="Wingdings" w:hAnsi="Wingdings"/>
      </w:rPr>
    </w:lvl>
  </w:abstractNum>
  <w:abstractNum w:abstractNumId="23" w15:restartNumberingAfterBreak="0">
    <w:nsid w:val="54104126"/>
    <w:multiLevelType w:val="hybridMultilevel"/>
    <w:tmpl w:val="40DA443E"/>
    <w:lvl w:ilvl="0" w:tplc="FD787132">
      <w:start w:val="1"/>
      <w:numFmt w:val="bullet"/>
      <w:lvlText w:val=""/>
      <w:lvlJc w:val="left"/>
      <w:pPr>
        <w:tabs>
          <w:tab w:val="num" w:pos="340"/>
        </w:tabs>
        <w:ind w:left="340" w:hanging="340"/>
      </w:pPr>
      <w:rPr>
        <w:rFonts w:hint="default" w:ascii="Wingdings" w:hAnsi="Wingdings"/>
        <w:w w:val="0"/>
        <w:sz w:val="20"/>
        <w:szCs w:val="20"/>
      </w:rPr>
    </w:lvl>
    <w:lvl w:ilvl="1" w:tplc="F6329490">
      <w:start w:val="1"/>
      <w:numFmt w:val="bullet"/>
      <w:lvlText w:val=""/>
      <w:lvlJc w:val="left"/>
      <w:pPr>
        <w:tabs>
          <w:tab w:val="num" w:pos="680"/>
        </w:tabs>
        <w:ind w:left="680" w:hanging="340"/>
      </w:pPr>
      <w:rPr>
        <w:rFonts w:hint="default" w:ascii="Wingdings" w:hAnsi="Wingdings"/>
        <w:w w:val="0"/>
        <w:sz w:val="20"/>
        <w:szCs w:val="20"/>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576E6DA8"/>
    <w:multiLevelType w:val="hybridMultilevel"/>
    <w:tmpl w:val="08227514"/>
    <w:lvl w:ilvl="0" w:tplc="DBD2BC96">
      <w:start w:val="1"/>
      <w:numFmt w:val="bullet"/>
      <w:lvlText w:val="o"/>
      <w:lvlJc w:val="left"/>
      <w:pPr>
        <w:tabs>
          <w:tab w:val="num" w:pos="720"/>
        </w:tabs>
        <w:ind w:left="720" w:hanging="360"/>
      </w:pPr>
      <w:rPr>
        <w:rFonts w:hint="default" w:ascii="Courier New" w:hAnsi="Courier New"/>
        <w:color w:val="auto"/>
        <w:sz w:val="16"/>
        <w:szCs w:val="20"/>
      </w:rPr>
    </w:lvl>
    <w:lvl w:ilvl="1" w:tplc="00030409">
      <w:start w:val="1"/>
      <w:numFmt w:val="bullet"/>
      <w:lvlText w:val="o"/>
      <w:lvlJc w:val="left"/>
      <w:pPr>
        <w:tabs>
          <w:tab w:val="num" w:pos="1800"/>
        </w:tabs>
        <w:ind w:left="1800" w:hanging="360"/>
      </w:pPr>
      <w:rPr>
        <w:rFonts w:hint="default" w:ascii="Courier New" w:hAnsi="Courier New"/>
      </w:rPr>
    </w:lvl>
    <w:lvl w:ilvl="2" w:tplc="00050409">
      <w:start w:val="1"/>
      <w:numFmt w:val="bullet"/>
      <w:lvlText w:val=""/>
      <w:lvlJc w:val="left"/>
      <w:pPr>
        <w:tabs>
          <w:tab w:val="num" w:pos="2520"/>
        </w:tabs>
        <w:ind w:left="2520" w:hanging="360"/>
      </w:pPr>
      <w:rPr>
        <w:rFonts w:hint="default" w:ascii="Wingdings" w:hAnsi="Wingdings"/>
      </w:rPr>
    </w:lvl>
    <w:lvl w:ilvl="3" w:tplc="00010409">
      <w:start w:val="1"/>
      <w:numFmt w:val="bullet"/>
      <w:lvlText w:val=""/>
      <w:lvlJc w:val="left"/>
      <w:pPr>
        <w:tabs>
          <w:tab w:val="num" w:pos="3240"/>
        </w:tabs>
        <w:ind w:left="3240" w:hanging="360"/>
      </w:pPr>
      <w:rPr>
        <w:rFonts w:hint="default" w:ascii="Symbol" w:hAnsi="Symbol"/>
      </w:rPr>
    </w:lvl>
    <w:lvl w:ilvl="4" w:tplc="00030409" w:tentative="1">
      <w:start w:val="1"/>
      <w:numFmt w:val="bullet"/>
      <w:lvlText w:val="o"/>
      <w:lvlJc w:val="left"/>
      <w:pPr>
        <w:tabs>
          <w:tab w:val="num" w:pos="3960"/>
        </w:tabs>
        <w:ind w:left="3960" w:hanging="360"/>
      </w:pPr>
      <w:rPr>
        <w:rFonts w:hint="default" w:ascii="Courier New" w:hAnsi="Courier New"/>
      </w:rPr>
    </w:lvl>
    <w:lvl w:ilvl="5" w:tplc="00050409" w:tentative="1">
      <w:start w:val="1"/>
      <w:numFmt w:val="bullet"/>
      <w:lvlText w:val=""/>
      <w:lvlJc w:val="left"/>
      <w:pPr>
        <w:tabs>
          <w:tab w:val="num" w:pos="4680"/>
        </w:tabs>
        <w:ind w:left="4680" w:hanging="360"/>
      </w:pPr>
      <w:rPr>
        <w:rFonts w:hint="default" w:ascii="Wingdings" w:hAnsi="Wingdings"/>
      </w:rPr>
    </w:lvl>
    <w:lvl w:ilvl="6" w:tplc="00010409" w:tentative="1">
      <w:start w:val="1"/>
      <w:numFmt w:val="bullet"/>
      <w:lvlText w:val=""/>
      <w:lvlJc w:val="left"/>
      <w:pPr>
        <w:tabs>
          <w:tab w:val="num" w:pos="5400"/>
        </w:tabs>
        <w:ind w:left="5400" w:hanging="360"/>
      </w:pPr>
      <w:rPr>
        <w:rFonts w:hint="default" w:ascii="Symbol" w:hAnsi="Symbol"/>
      </w:rPr>
    </w:lvl>
    <w:lvl w:ilvl="7" w:tplc="00030409" w:tentative="1">
      <w:start w:val="1"/>
      <w:numFmt w:val="bullet"/>
      <w:lvlText w:val="o"/>
      <w:lvlJc w:val="left"/>
      <w:pPr>
        <w:tabs>
          <w:tab w:val="num" w:pos="6120"/>
        </w:tabs>
        <w:ind w:left="6120" w:hanging="360"/>
      </w:pPr>
      <w:rPr>
        <w:rFonts w:hint="default" w:ascii="Courier New" w:hAnsi="Courier New"/>
      </w:rPr>
    </w:lvl>
    <w:lvl w:ilvl="8" w:tplc="00050409" w:tentative="1">
      <w:start w:val="1"/>
      <w:numFmt w:val="bullet"/>
      <w:lvlText w:val=""/>
      <w:lvlJc w:val="left"/>
      <w:pPr>
        <w:tabs>
          <w:tab w:val="num" w:pos="6840"/>
        </w:tabs>
        <w:ind w:left="6840" w:hanging="360"/>
      </w:pPr>
      <w:rPr>
        <w:rFonts w:hint="default" w:ascii="Wingdings" w:hAnsi="Wingdings"/>
      </w:rPr>
    </w:lvl>
  </w:abstractNum>
  <w:abstractNum w:abstractNumId="25" w15:restartNumberingAfterBreak="0">
    <w:nsid w:val="586B4658"/>
    <w:multiLevelType w:val="hybridMultilevel"/>
    <w:tmpl w:val="C17A195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6" w15:restartNumberingAfterBreak="0">
    <w:nsid w:val="59C52EAA"/>
    <w:multiLevelType w:val="hybridMultilevel"/>
    <w:tmpl w:val="BAAAB5F8"/>
    <w:lvl w:ilvl="0" w:tplc="FD787132">
      <w:start w:val="1"/>
      <w:numFmt w:val="bullet"/>
      <w:lvlText w:val=""/>
      <w:lvlJc w:val="left"/>
      <w:pPr>
        <w:tabs>
          <w:tab w:val="num" w:pos="340"/>
        </w:tabs>
        <w:ind w:left="340" w:hanging="340"/>
      </w:pPr>
      <w:rPr>
        <w:rFonts w:hint="default" w:ascii="Wingdings" w:hAnsi="Wingdings"/>
        <w:w w:val="0"/>
        <w:sz w:val="20"/>
        <w:szCs w:val="20"/>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5AC15F99"/>
    <w:multiLevelType w:val="hybridMultilevel"/>
    <w:tmpl w:val="5600B7E4"/>
    <w:lvl w:ilvl="0" w:tplc="04090001">
      <w:start w:val="1"/>
      <w:numFmt w:val="bullet"/>
      <w:lvlText w:val=""/>
      <w:lvlJc w:val="left"/>
      <w:pPr>
        <w:tabs>
          <w:tab w:val="num" w:pos="360"/>
        </w:tabs>
        <w:ind w:left="36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5BA753F1"/>
    <w:multiLevelType w:val="hybridMultilevel"/>
    <w:tmpl w:val="FDF8A180"/>
    <w:lvl w:ilvl="0" w:tplc="D39C989A">
      <w:start w:val="1"/>
      <w:numFmt w:val="bullet"/>
      <w:lvlText w:val=""/>
      <w:lvlJc w:val="left"/>
      <w:pPr>
        <w:tabs>
          <w:tab w:val="num" w:pos="360"/>
        </w:tabs>
        <w:ind w:left="360" w:hanging="360"/>
      </w:pPr>
      <w:rPr>
        <w:rFonts w:hint="default" w:ascii="Wingdings" w:hAnsi="Wingdings"/>
        <w:sz w:val="20"/>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5BBF0781"/>
    <w:multiLevelType w:val="hybridMultilevel"/>
    <w:tmpl w:val="197ADDEE"/>
    <w:lvl w:ilvl="0" w:tplc="90C08368">
      <w:numFmt w:val="bullet"/>
      <w:lvlText w:val=""/>
      <w:lvlJc w:val="left"/>
      <w:pPr>
        <w:ind w:left="470" w:hanging="360"/>
      </w:pPr>
      <w:rPr>
        <w:rFonts w:hint="default" w:ascii="Symbol" w:hAnsi="Symbol" w:eastAsia="Symbol" w:cs="Symbol"/>
        <w:w w:val="99"/>
        <w:sz w:val="20"/>
        <w:szCs w:val="20"/>
        <w:lang w:val="en-US" w:eastAsia="en-US" w:bidi="ar-SA"/>
      </w:rPr>
    </w:lvl>
    <w:lvl w:ilvl="1" w:tplc="C5FE1718">
      <w:numFmt w:val="bullet"/>
      <w:lvlText w:val="•"/>
      <w:lvlJc w:val="left"/>
      <w:pPr>
        <w:ind w:left="1487" w:hanging="360"/>
      </w:pPr>
      <w:rPr>
        <w:rFonts w:hint="default"/>
        <w:lang w:val="en-US" w:eastAsia="en-US" w:bidi="ar-SA"/>
      </w:rPr>
    </w:lvl>
    <w:lvl w:ilvl="2" w:tplc="69542892">
      <w:numFmt w:val="bullet"/>
      <w:lvlText w:val="•"/>
      <w:lvlJc w:val="left"/>
      <w:pPr>
        <w:ind w:left="2495" w:hanging="360"/>
      </w:pPr>
      <w:rPr>
        <w:rFonts w:hint="default"/>
        <w:lang w:val="en-US" w:eastAsia="en-US" w:bidi="ar-SA"/>
      </w:rPr>
    </w:lvl>
    <w:lvl w:ilvl="3" w:tplc="F642EB4C">
      <w:numFmt w:val="bullet"/>
      <w:lvlText w:val="•"/>
      <w:lvlJc w:val="left"/>
      <w:pPr>
        <w:ind w:left="3503" w:hanging="360"/>
      </w:pPr>
      <w:rPr>
        <w:rFonts w:hint="default"/>
        <w:lang w:val="en-US" w:eastAsia="en-US" w:bidi="ar-SA"/>
      </w:rPr>
    </w:lvl>
    <w:lvl w:ilvl="4" w:tplc="71509A02">
      <w:numFmt w:val="bullet"/>
      <w:lvlText w:val="•"/>
      <w:lvlJc w:val="left"/>
      <w:pPr>
        <w:ind w:left="4510" w:hanging="360"/>
      </w:pPr>
      <w:rPr>
        <w:rFonts w:hint="default"/>
        <w:lang w:val="en-US" w:eastAsia="en-US" w:bidi="ar-SA"/>
      </w:rPr>
    </w:lvl>
    <w:lvl w:ilvl="5" w:tplc="CD3AA75E">
      <w:numFmt w:val="bullet"/>
      <w:lvlText w:val="•"/>
      <w:lvlJc w:val="left"/>
      <w:pPr>
        <w:ind w:left="5518" w:hanging="360"/>
      </w:pPr>
      <w:rPr>
        <w:rFonts w:hint="default"/>
        <w:lang w:val="en-US" w:eastAsia="en-US" w:bidi="ar-SA"/>
      </w:rPr>
    </w:lvl>
    <w:lvl w:ilvl="6" w:tplc="57164082">
      <w:numFmt w:val="bullet"/>
      <w:lvlText w:val="•"/>
      <w:lvlJc w:val="left"/>
      <w:pPr>
        <w:ind w:left="6526" w:hanging="360"/>
      </w:pPr>
      <w:rPr>
        <w:rFonts w:hint="default"/>
        <w:lang w:val="en-US" w:eastAsia="en-US" w:bidi="ar-SA"/>
      </w:rPr>
    </w:lvl>
    <w:lvl w:ilvl="7" w:tplc="23B4FCF4">
      <w:numFmt w:val="bullet"/>
      <w:lvlText w:val="•"/>
      <w:lvlJc w:val="left"/>
      <w:pPr>
        <w:ind w:left="7533" w:hanging="360"/>
      </w:pPr>
      <w:rPr>
        <w:rFonts w:hint="default"/>
        <w:lang w:val="en-US" w:eastAsia="en-US" w:bidi="ar-SA"/>
      </w:rPr>
    </w:lvl>
    <w:lvl w:ilvl="8" w:tplc="B3C2D184">
      <w:numFmt w:val="bullet"/>
      <w:lvlText w:val="•"/>
      <w:lvlJc w:val="left"/>
      <w:pPr>
        <w:ind w:left="8541" w:hanging="360"/>
      </w:pPr>
      <w:rPr>
        <w:rFonts w:hint="default"/>
        <w:lang w:val="en-US" w:eastAsia="en-US" w:bidi="ar-SA"/>
      </w:rPr>
    </w:lvl>
  </w:abstractNum>
  <w:abstractNum w:abstractNumId="30" w15:restartNumberingAfterBreak="0">
    <w:nsid w:val="5DF42214"/>
    <w:multiLevelType w:val="hybridMultilevel"/>
    <w:tmpl w:val="65722A6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0A60E93"/>
    <w:multiLevelType w:val="hybridMultilevel"/>
    <w:tmpl w:val="A064B5B2"/>
    <w:lvl w:ilvl="0" w:tplc="D39C989A">
      <w:start w:val="1"/>
      <w:numFmt w:val="bullet"/>
      <w:lvlText w:val=""/>
      <w:lvlJc w:val="left"/>
      <w:pPr>
        <w:ind w:left="720" w:hanging="360"/>
      </w:pPr>
      <w:rPr>
        <w:rFonts w:hint="default" w:ascii="Wingdings" w:hAnsi="Wingdings"/>
        <w:sz w:val="20"/>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612E78B3"/>
    <w:multiLevelType w:val="hybridMultilevel"/>
    <w:tmpl w:val="9762F526"/>
    <w:lvl w:ilvl="0" w:tplc="0C09000D">
      <w:start w:val="1"/>
      <w:numFmt w:val="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64107CE8"/>
    <w:multiLevelType w:val="hybridMultilevel"/>
    <w:tmpl w:val="60FCFC08"/>
    <w:lvl w:ilvl="0" w:tplc="C088A2C0">
      <w:start w:val="1"/>
      <w:numFmt w:val="bullet"/>
      <w:lvlText w:val=""/>
      <w:lvlJc w:val="left"/>
      <w:pPr>
        <w:tabs>
          <w:tab w:val="num" w:pos="340"/>
        </w:tabs>
        <w:ind w:left="340" w:hanging="340"/>
      </w:pPr>
      <w:rPr>
        <w:rFonts w:hint="default" w:ascii="Wingdings" w:hAnsi="Wingdings"/>
        <w:w w:val="0"/>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64F13BBE"/>
    <w:multiLevelType w:val="hybridMultilevel"/>
    <w:tmpl w:val="6EF07E9A"/>
    <w:lvl w:ilvl="0" w:tplc="61A46EC2">
      <w:numFmt w:val="bullet"/>
      <w:lvlText w:val="•"/>
      <w:lvlJc w:val="left"/>
      <w:pPr>
        <w:ind w:left="720" w:hanging="360"/>
      </w:pPr>
      <w:rPr>
        <w:rFonts w:hint="default" w:ascii="Museo Sans 300" w:hAnsi="Museo Sans 300" w:eastAsia="Calibri" w:cs="Avenir-Book"/>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67310606"/>
    <w:multiLevelType w:val="hybridMultilevel"/>
    <w:tmpl w:val="46B28E90"/>
    <w:lvl w:ilvl="0" w:tplc="A70862B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DA92AA3"/>
    <w:multiLevelType w:val="hybridMultilevel"/>
    <w:tmpl w:val="332453A6"/>
    <w:lvl w:ilvl="0" w:tplc="8EA012F8">
      <w:numFmt w:val="bullet"/>
      <w:lvlText w:val="-"/>
      <w:lvlJc w:val="left"/>
      <w:pPr>
        <w:ind w:left="720" w:hanging="360"/>
      </w:pPr>
      <w:rPr>
        <w:rFonts w:hint="default" w:ascii="Museo Sans 300" w:hAnsi="Museo Sans 300" w:eastAsia="Calibri" w:cs="Avenir-Book"/>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7" w15:restartNumberingAfterBreak="0">
    <w:nsid w:val="71C15106"/>
    <w:multiLevelType w:val="hybridMultilevel"/>
    <w:tmpl w:val="2A72AFCE"/>
    <w:lvl w:ilvl="0" w:tplc="0C09000F">
      <w:start w:val="1"/>
      <w:numFmt w:val="decimal"/>
      <w:lvlText w:val="%1."/>
      <w:lvlJc w:val="left"/>
      <w:pPr>
        <w:ind w:left="720" w:hanging="360"/>
      </w:pPr>
      <w:rPr>
        <w:rFonts w:hint="default"/>
        <w:color w:val="002060"/>
      </w:rPr>
    </w:lvl>
    <w:lvl w:ilvl="1" w:tplc="0C090003">
      <w:start w:val="1"/>
      <w:numFmt w:val="bullet"/>
      <w:lvlText w:val="o"/>
      <w:lvlJc w:val="left"/>
      <w:pPr>
        <w:ind w:left="1440" w:hanging="360"/>
      </w:pPr>
      <w:rPr>
        <w:rFonts w:hint="default" w:ascii="Courier New" w:hAnsi="Courier New" w:cs="Courier New"/>
      </w:rPr>
    </w:lvl>
    <w:lvl w:ilvl="2" w:tplc="063A264E">
      <w:start w:val="11"/>
      <w:numFmt w:val="decimal"/>
      <w:lvlText w:val="%3"/>
      <w:lvlJc w:val="left"/>
      <w:pPr>
        <w:ind w:left="2160" w:hanging="360"/>
      </w:pPr>
      <w:rPr>
        <w:rFonts w:hint="default"/>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8" w15:restartNumberingAfterBreak="0">
    <w:nsid w:val="74E94EE8"/>
    <w:multiLevelType w:val="multilevel"/>
    <w:tmpl w:val="CE7AB676"/>
    <w:styleLink w:val="ListStyle1"/>
    <w:lvl w:ilvl="0">
      <w:start w:val="1"/>
      <w:numFmt w:val="decimal"/>
      <w:pStyle w:val="Heading2"/>
      <w:lvlText w:val="%1."/>
      <w:lvlJc w:val="left"/>
      <w:pPr>
        <w:ind w:left="357" w:hanging="357"/>
      </w:pPr>
      <w:rPr>
        <w:rFonts w:hint="eastAsia"/>
      </w:rPr>
    </w:lvl>
    <w:lvl w:ilvl="1">
      <w:start w:val="1"/>
      <w:numFmt w:val="decimal"/>
      <w:pStyle w:val="NumberedParagraph"/>
      <w:lvlText w:val="%2."/>
      <w:lvlJc w:val="left"/>
      <w:pPr>
        <w:ind w:left="714" w:hanging="357"/>
      </w:pPr>
      <w:rPr>
        <w:rFonts w:hint="eastAsia"/>
      </w:rPr>
    </w:lvl>
    <w:lvl w:ilvl="2">
      <w:start w:val="1"/>
      <w:numFmt w:val="lowerRoman"/>
      <w:lvlText w:val="%3."/>
      <w:lvlJc w:val="right"/>
      <w:pPr>
        <w:ind w:left="1071" w:hanging="357"/>
      </w:pPr>
      <w:rPr>
        <w:rFonts w:hint="eastAsia"/>
      </w:rPr>
    </w:lvl>
    <w:lvl w:ilvl="3">
      <w:start w:val="1"/>
      <w:numFmt w:val="decimal"/>
      <w:lvlText w:val="%4."/>
      <w:lvlJc w:val="left"/>
      <w:pPr>
        <w:ind w:left="1428" w:hanging="357"/>
      </w:pPr>
      <w:rPr>
        <w:rFonts w:hint="eastAsia"/>
      </w:rPr>
    </w:lvl>
    <w:lvl w:ilvl="4">
      <w:start w:val="1"/>
      <w:numFmt w:val="lowerLetter"/>
      <w:lvlText w:val="%5."/>
      <w:lvlJc w:val="left"/>
      <w:pPr>
        <w:ind w:left="1785" w:hanging="357"/>
      </w:pPr>
      <w:rPr>
        <w:rFonts w:hint="eastAsia"/>
      </w:rPr>
    </w:lvl>
    <w:lvl w:ilvl="5">
      <w:start w:val="1"/>
      <w:numFmt w:val="lowerRoman"/>
      <w:lvlText w:val="%6."/>
      <w:lvlJc w:val="right"/>
      <w:pPr>
        <w:ind w:left="2142" w:hanging="357"/>
      </w:pPr>
      <w:rPr>
        <w:rFonts w:hint="eastAsia"/>
      </w:rPr>
    </w:lvl>
    <w:lvl w:ilvl="6">
      <w:start w:val="1"/>
      <w:numFmt w:val="decimal"/>
      <w:lvlText w:val="%7."/>
      <w:lvlJc w:val="left"/>
      <w:pPr>
        <w:ind w:left="2499" w:hanging="357"/>
      </w:pPr>
      <w:rPr>
        <w:rFonts w:hint="eastAsia"/>
      </w:rPr>
    </w:lvl>
    <w:lvl w:ilvl="7">
      <w:start w:val="1"/>
      <w:numFmt w:val="lowerLetter"/>
      <w:lvlText w:val="%8."/>
      <w:lvlJc w:val="left"/>
      <w:pPr>
        <w:ind w:left="2856" w:hanging="357"/>
      </w:pPr>
      <w:rPr>
        <w:rFonts w:hint="eastAsia"/>
      </w:rPr>
    </w:lvl>
    <w:lvl w:ilvl="8">
      <w:start w:val="1"/>
      <w:numFmt w:val="lowerRoman"/>
      <w:lvlText w:val="%9."/>
      <w:lvlJc w:val="right"/>
      <w:pPr>
        <w:ind w:left="3213" w:hanging="357"/>
      </w:pPr>
      <w:rPr>
        <w:rFonts w:hint="eastAsia"/>
      </w:rPr>
    </w:lvl>
  </w:abstractNum>
  <w:abstractNum w:abstractNumId="39" w15:restartNumberingAfterBreak="0">
    <w:nsid w:val="764C028B"/>
    <w:multiLevelType w:val="hybridMultilevel"/>
    <w:tmpl w:val="570249B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0" w15:restartNumberingAfterBreak="0">
    <w:nsid w:val="79574FC9"/>
    <w:multiLevelType w:val="hybridMultilevel"/>
    <w:tmpl w:val="3A50684A"/>
    <w:lvl w:ilvl="0" w:tplc="0C090001">
      <w:start w:val="1"/>
      <w:numFmt w:val="bullet"/>
      <w:lvlText w:val=""/>
      <w:lvlJc w:val="left"/>
      <w:pPr>
        <w:ind w:left="1146" w:hanging="360"/>
      </w:pPr>
      <w:rPr>
        <w:rFonts w:hint="default" w:ascii="Symbol" w:hAnsi="Symbol"/>
      </w:rPr>
    </w:lvl>
    <w:lvl w:ilvl="1" w:tplc="0C090003" w:tentative="1">
      <w:start w:val="1"/>
      <w:numFmt w:val="bullet"/>
      <w:lvlText w:val="o"/>
      <w:lvlJc w:val="left"/>
      <w:pPr>
        <w:ind w:left="1866" w:hanging="360"/>
      </w:pPr>
      <w:rPr>
        <w:rFonts w:hint="default" w:ascii="Courier New" w:hAnsi="Courier New" w:cs="Courier New"/>
      </w:rPr>
    </w:lvl>
    <w:lvl w:ilvl="2" w:tplc="0C090005" w:tentative="1">
      <w:start w:val="1"/>
      <w:numFmt w:val="bullet"/>
      <w:lvlText w:val=""/>
      <w:lvlJc w:val="left"/>
      <w:pPr>
        <w:ind w:left="2586" w:hanging="360"/>
      </w:pPr>
      <w:rPr>
        <w:rFonts w:hint="default" w:ascii="Wingdings" w:hAnsi="Wingdings"/>
      </w:rPr>
    </w:lvl>
    <w:lvl w:ilvl="3" w:tplc="0C090001" w:tentative="1">
      <w:start w:val="1"/>
      <w:numFmt w:val="bullet"/>
      <w:lvlText w:val=""/>
      <w:lvlJc w:val="left"/>
      <w:pPr>
        <w:ind w:left="3306" w:hanging="360"/>
      </w:pPr>
      <w:rPr>
        <w:rFonts w:hint="default" w:ascii="Symbol" w:hAnsi="Symbol"/>
      </w:rPr>
    </w:lvl>
    <w:lvl w:ilvl="4" w:tplc="0C090003" w:tentative="1">
      <w:start w:val="1"/>
      <w:numFmt w:val="bullet"/>
      <w:lvlText w:val="o"/>
      <w:lvlJc w:val="left"/>
      <w:pPr>
        <w:ind w:left="4026" w:hanging="360"/>
      </w:pPr>
      <w:rPr>
        <w:rFonts w:hint="default" w:ascii="Courier New" w:hAnsi="Courier New" w:cs="Courier New"/>
      </w:rPr>
    </w:lvl>
    <w:lvl w:ilvl="5" w:tplc="0C090005" w:tentative="1">
      <w:start w:val="1"/>
      <w:numFmt w:val="bullet"/>
      <w:lvlText w:val=""/>
      <w:lvlJc w:val="left"/>
      <w:pPr>
        <w:ind w:left="4746" w:hanging="360"/>
      </w:pPr>
      <w:rPr>
        <w:rFonts w:hint="default" w:ascii="Wingdings" w:hAnsi="Wingdings"/>
      </w:rPr>
    </w:lvl>
    <w:lvl w:ilvl="6" w:tplc="0C090001" w:tentative="1">
      <w:start w:val="1"/>
      <w:numFmt w:val="bullet"/>
      <w:lvlText w:val=""/>
      <w:lvlJc w:val="left"/>
      <w:pPr>
        <w:ind w:left="5466" w:hanging="360"/>
      </w:pPr>
      <w:rPr>
        <w:rFonts w:hint="default" w:ascii="Symbol" w:hAnsi="Symbol"/>
      </w:rPr>
    </w:lvl>
    <w:lvl w:ilvl="7" w:tplc="0C090003" w:tentative="1">
      <w:start w:val="1"/>
      <w:numFmt w:val="bullet"/>
      <w:lvlText w:val="o"/>
      <w:lvlJc w:val="left"/>
      <w:pPr>
        <w:ind w:left="6186" w:hanging="360"/>
      </w:pPr>
      <w:rPr>
        <w:rFonts w:hint="default" w:ascii="Courier New" w:hAnsi="Courier New" w:cs="Courier New"/>
      </w:rPr>
    </w:lvl>
    <w:lvl w:ilvl="8" w:tplc="0C090005" w:tentative="1">
      <w:start w:val="1"/>
      <w:numFmt w:val="bullet"/>
      <w:lvlText w:val=""/>
      <w:lvlJc w:val="left"/>
      <w:pPr>
        <w:ind w:left="6906" w:hanging="360"/>
      </w:pPr>
      <w:rPr>
        <w:rFonts w:hint="default" w:ascii="Wingdings" w:hAnsi="Wingdings"/>
      </w:rPr>
    </w:lvl>
  </w:abstractNum>
  <w:abstractNum w:abstractNumId="41" w15:restartNumberingAfterBreak="0">
    <w:nsid w:val="7A45704E"/>
    <w:multiLevelType w:val="multilevel"/>
    <w:tmpl w:val="800E34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A46335C"/>
    <w:multiLevelType w:val="hybridMultilevel"/>
    <w:tmpl w:val="043E1C02"/>
    <w:lvl w:ilvl="0" w:tplc="9ED4D070">
      <w:start w:val="1"/>
      <w:numFmt w:val="bullet"/>
      <w:lvlText w:val=""/>
      <w:lvlJc w:val="left"/>
      <w:pPr>
        <w:ind w:left="360" w:hanging="360"/>
      </w:pPr>
      <w:rPr>
        <w:rFonts w:hint="default" w:ascii="Wingdings" w:hAnsi="Wingdings"/>
        <w:color w:val="auto"/>
        <w:sz w:val="20"/>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3" w15:restartNumberingAfterBreak="0">
    <w:nsid w:val="7B0666E0"/>
    <w:multiLevelType w:val="hybridMultilevel"/>
    <w:tmpl w:val="B5A4DDAC"/>
    <w:lvl w:ilvl="0" w:tplc="9ED4D070">
      <w:start w:val="1"/>
      <w:numFmt w:val="bullet"/>
      <w:lvlText w:val=""/>
      <w:lvlJc w:val="left"/>
      <w:pPr>
        <w:tabs>
          <w:tab w:val="num" w:pos="360"/>
        </w:tabs>
        <w:ind w:left="360" w:hanging="360"/>
      </w:pPr>
      <w:rPr>
        <w:rFonts w:hint="default" w:ascii="Wingdings" w:hAnsi="Wingdings"/>
        <w:color w:val="auto"/>
        <w:sz w:val="20"/>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num w:numId="1">
    <w:abstractNumId w:val="23"/>
  </w:num>
  <w:num w:numId="2">
    <w:abstractNumId w:val="26"/>
  </w:num>
  <w:num w:numId="3">
    <w:abstractNumId w:val="33"/>
  </w:num>
  <w:num w:numId="4">
    <w:abstractNumId w:val="2"/>
  </w:num>
  <w:num w:numId="5">
    <w:abstractNumId w:val="27"/>
  </w:num>
  <w:num w:numId="6">
    <w:abstractNumId w:val="20"/>
  </w:num>
  <w:num w:numId="7">
    <w:abstractNumId w:val="24"/>
  </w:num>
  <w:num w:numId="8">
    <w:abstractNumId w:val="19"/>
  </w:num>
  <w:num w:numId="9">
    <w:abstractNumId w:val="31"/>
  </w:num>
  <w:num w:numId="10">
    <w:abstractNumId w:val="18"/>
  </w:num>
  <w:num w:numId="11">
    <w:abstractNumId w:val="28"/>
  </w:num>
  <w:num w:numId="12">
    <w:abstractNumId w:val="5"/>
  </w:num>
  <w:num w:numId="13">
    <w:abstractNumId w:val="11"/>
  </w:num>
  <w:num w:numId="14">
    <w:abstractNumId w:val="42"/>
  </w:num>
  <w:num w:numId="15">
    <w:abstractNumId w:val="43"/>
  </w:num>
  <w:num w:numId="16">
    <w:abstractNumId w:val="6"/>
  </w:num>
  <w:num w:numId="17">
    <w:abstractNumId w:val="34"/>
  </w:num>
  <w:num w:numId="18">
    <w:abstractNumId w:val="39"/>
  </w:num>
  <w:num w:numId="19">
    <w:abstractNumId w:val="3"/>
  </w:num>
  <w:num w:numId="20">
    <w:abstractNumId w:val="8"/>
  </w:num>
  <w:num w:numId="21">
    <w:abstractNumId w:val="0"/>
  </w:num>
  <w:num w:numId="22">
    <w:abstractNumId w:val="38"/>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35"/>
  </w:num>
  <w:num w:numId="26">
    <w:abstractNumId w:val="41"/>
  </w:num>
  <w:num w:numId="27">
    <w:abstractNumId w:val="25"/>
  </w:num>
  <w:num w:numId="28">
    <w:abstractNumId w:val="12"/>
  </w:num>
  <w:num w:numId="29">
    <w:abstractNumId w:val="30"/>
  </w:num>
  <w:num w:numId="30">
    <w:abstractNumId w:val="22"/>
  </w:num>
  <w:num w:numId="31">
    <w:abstractNumId w:val="40"/>
  </w:num>
  <w:num w:numId="32">
    <w:abstractNumId w:val="37"/>
  </w:num>
  <w:num w:numId="33">
    <w:abstractNumId w:val="21"/>
  </w:num>
  <w:num w:numId="34">
    <w:abstractNumId w:val="36"/>
  </w:num>
  <w:num w:numId="35">
    <w:abstractNumId w:val="16"/>
  </w:num>
  <w:num w:numId="36">
    <w:abstractNumId w:val="32"/>
  </w:num>
  <w:num w:numId="37">
    <w:abstractNumId w:val="4"/>
  </w:num>
  <w:num w:numId="38">
    <w:abstractNumId w:val="15"/>
  </w:num>
  <w:num w:numId="39">
    <w:abstractNumId w:val="29"/>
  </w:num>
  <w:num w:numId="40">
    <w:abstractNumId w:val="14"/>
  </w:num>
  <w:num w:numId="41">
    <w:abstractNumId w:val="9"/>
  </w:num>
  <w:num w:numId="42">
    <w:abstractNumId w:val="17"/>
  </w:num>
  <w:num w:numId="43">
    <w:abstractNumId w:val="10"/>
  </w:num>
  <w:num w:numId="44">
    <w:abstractNumId w:val="7"/>
  </w:num>
  <w:num w:numId="45">
    <w:abstractNumId w:val="1"/>
  </w:num>
  <w:num w:numId="46">
    <w:abstractNumId w:val="13"/>
  </w:num>
  <w:numIdMacAtCleanup w:val="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hideSpellingErrors/>
  <w:hideGrammaticalErrors/>
  <w:activeWritingStyle w:lang="en-US" w:vendorID="64" w:dllVersion="4096" w:nlCheck="1" w:checkStyle="0" w:appName="MSWord"/>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AED"/>
    <w:rsid w:val="000011F5"/>
    <w:rsid w:val="00004D56"/>
    <w:rsid w:val="000114A1"/>
    <w:rsid w:val="00026D76"/>
    <w:rsid w:val="000337F5"/>
    <w:rsid w:val="0003723A"/>
    <w:rsid w:val="00040101"/>
    <w:rsid w:val="00040FF9"/>
    <w:rsid w:val="00045D3E"/>
    <w:rsid w:val="00046370"/>
    <w:rsid w:val="00046753"/>
    <w:rsid w:val="00046ACC"/>
    <w:rsid w:val="000473B0"/>
    <w:rsid w:val="00054574"/>
    <w:rsid w:val="00060403"/>
    <w:rsid w:val="000650A3"/>
    <w:rsid w:val="000668C8"/>
    <w:rsid w:val="00070471"/>
    <w:rsid w:val="00075239"/>
    <w:rsid w:val="00076F0D"/>
    <w:rsid w:val="000812DE"/>
    <w:rsid w:val="00081B15"/>
    <w:rsid w:val="00083A5C"/>
    <w:rsid w:val="00085779"/>
    <w:rsid w:val="00087B2E"/>
    <w:rsid w:val="000928A8"/>
    <w:rsid w:val="000951FD"/>
    <w:rsid w:val="00096EF6"/>
    <w:rsid w:val="000A23C6"/>
    <w:rsid w:val="000A7D39"/>
    <w:rsid w:val="000B0E14"/>
    <w:rsid w:val="000B1DB2"/>
    <w:rsid w:val="000B5935"/>
    <w:rsid w:val="000C47A2"/>
    <w:rsid w:val="000D119B"/>
    <w:rsid w:val="000D1A91"/>
    <w:rsid w:val="000D3B1B"/>
    <w:rsid w:val="000E0CD8"/>
    <w:rsid w:val="000E3A64"/>
    <w:rsid w:val="000E4885"/>
    <w:rsid w:val="000F0A8F"/>
    <w:rsid w:val="00101026"/>
    <w:rsid w:val="001027A1"/>
    <w:rsid w:val="0010474E"/>
    <w:rsid w:val="001047AB"/>
    <w:rsid w:val="0010567C"/>
    <w:rsid w:val="00111344"/>
    <w:rsid w:val="0012149E"/>
    <w:rsid w:val="001226AE"/>
    <w:rsid w:val="00125B12"/>
    <w:rsid w:val="00131EEC"/>
    <w:rsid w:val="00142485"/>
    <w:rsid w:val="001438A7"/>
    <w:rsid w:val="00153FFA"/>
    <w:rsid w:val="00162038"/>
    <w:rsid w:val="0017328F"/>
    <w:rsid w:val="00174830"/>
    <w:rsid w:val="00177F46"/>
    <w:rsid w:val="00181F93"/>
    <w:rsid w:val="00184C74"/>
    <w:rsid w:val="001936B1"/>
    <w:rsid w:val="00194867"/>
    <w:rsid w:val="00194B86"/>
    <w:rsid w:val="001A009E"/>
    <w:rsid w:val="001A443E"/>
    <w:rsid w:val="001A58CF"/>
    <w:rsid w:val="001B226C"/>
    <w:rsid w:val="001B2378"/>
    <w:rsid w:val="001B73EA"/>
    <w:rsid w:val="001B75BE"/>
    <w:rsid w:val="001B7A45"/>
    <w:rsid w:val="001B7E95"/>
    <w:rsid w:val="001C248C"/>
    <w:rsid w:val="001C2B1F"/>
    <w:rsid w:val="001C5EAE"/>
    <w:rsid w:val="001C69E5"/>
    <w:rsid w:val="001D33E9"/>
    <w:rsid w:val="001D73E4"/>
    <w:rsid w:val="001D7FE8"/>
    <w:rsid w:val="001E2E44"/>
    <w:rsid w:val="001E3557"/>
    <w:rsid w:val="001E5431"/>
    <w:rsid w:val="00200620"/>
    <w:rsid w:val="00203341"/>
    <w:rsid w:val="00205D92"/>
    <w:rsid w:val="00211557"/>
    <w:rsid w:val="002229E8"/>
    <w:rsid w:val="00225E11"/>
    <w:rsid w:val="0022772F"/>
    <w:rsid w:val="00231930"/>
    <w:rsid w:val="00237697"/>
    <w:rsid w:val="00245E69"/>
    <w:rsid w:val="00245F09"/>
    <w:rsid w:val="002649F0"/>
    <w:rsid w:val="0026543D"/>
    <w:rsid w:val="00270321"/>
    <w:rsid w:val="00271D2F"/>
    <w:rsid w:val="00280001"/>
    <w:rsid w:val="00286453"/>
    <w:rsid w:val="00291804"/>
    <w:rsid w:val="00295065"/>
    <w:rsid w:val="00295D17"/>
    <w:rsid w:val="002965D8"/>
    <w:rsid w:val="002A5348"/>
    <w:rsid w:val="002B025B"/>
    <w:rsid w:val="002B0B50"/>
    <w:rsid w:val="002B6CE0"/>
    <w:rsid w:val="002C32D2"/>
    <w:rsid w:val="002C3E66"/>
    <w:rsid w:val="002D0E9F"/>
    <w:rsid w:val="002D2241"/>
    <w:rsid w:val="002D6825"/>
    <w:rsid w:val="002E1669"/>
    <w:rsid w:val="002F1287"/>
    <w:rsid w:val="002F461C"/>
    <w:rsid w:val="002F730F"/>
    <w:rsid w:val="002F77EE"/>
    <w:rsid w:val="00300F72"/>
    <w:rsid w:val="00302F73"/>
    <w:rsid w:val="00303605"/>
    <w:rsid w:val="003060CB"/>
    <w:rsid w:val="00311B21"/>
    <w:rsid w:val="00316A04"/>
    <w:rsid w:val="00321943"/>
    <w:rsid w:val="0032788B"/>
    <w:rsid w:val="00332229"/>
    <w:rsid w:val="00333533"/>
    <w:rsid w:val="0033550D"/>
    <w:rsid w:val="0033655E"/>
    <w:rsid w:val="00341248"/>
    <w:rsid w:val="00342A82"/>
    <w:rsid w:val="00342C87"/>
    <w:rsid w:val="00345BF9"/>
    <w:rsid w:val="0035452C"/>
    <w:rsid w:val="00355346"/>
    <w:rsid w:val="00380148"/>
    <w:rsid w:val="00383D84"/>
    <w:rsid w:val="00392F43"/>
    <w:rsid w:val="0039311B"/>
    <w:rsid w:val="00394FC5"/>
    <w:rsid w:val="00396C39"/>
    <w:rsid w:val="003A09AF"/>
    <w:rsid w:val="003A69B3"/>
    <w:rsid w:val="003B5686"/>
    <w:rsid w:val="003C7FA4"/>
    <w:rsid w:val="003D5C02"/>
    <w:rsid w:val="003E6C87"/>
    <w:rsid w:val="003F2000"/>
    <w:rsid w:val="003F2201"/>
    <w:rsid w:val="003F2DE2"/>
    <w:rsid w:val="003F35FA"/>
    <w:rsid w:val="004129A0"/>
    <w:rsid w:val="004179BE"/>
    <w:rsid w:val="00420DFC"/>
    <w:rsid w:val="00426218"/>
    <w:rsid w:val="00426477"/>
    <w:rsid w:val="0042667B"/>
    <w:rsid w:val="004416FA"/>
    <w:rsid w:val="004502BE"/>
    <w:rsid w:val="00452F2A"/>
    <w:rsid w:val="00453730"/>
    <w:rsid w:val="00453D87"/>
    <w:rsid w:val="004731B3"/>
    <w:rsid w:val="00474782"/>
    <w:rsid w:val="004752F5"/>
    <w:rsid w:val="00476977"/>
    <w:rsid w:val="004808FB"/>
    <w:rsid w:val="00480BD0"/>
    <w:rsid w:val="00491630"/>
    <w:rsid w:val="004944F3"/>
    <w:rsid w:val="0049779B"/>
    <w:rsid w:val="004A4061"/>
    <w:rsid w:val="004B200B"/>
    <w:rsid w:val="004C607B"/>
    <w:rsid w:val="004C76BD"/>
    <w:rsid w:val="004D0302"/>
    <w:rsid w:val="004D47CB"/>
    <w:rsid w:val="004D6F8A"/>
    <w:rsid w:val="004F2AC5"/>
    <w:rsid w:val="004F5F49"/>
    <w:rsid w:val="004F74A4"/>
    <w:rsid w:val="00501C54"/>
    <w:rsid w:val="005040F3"/>
    <w:rsid w:val="00505418"/>
    <w:rsid w:val="00520678"/>
    <w:rsid w:val="00520D33"/>
    <w:rsid w:val="0052616C"/>
    <w:rsid w:val="00527697"/>
    <w:rsid w:val="005310C7"/>
    <w:rsid w:val="00534846"/>
    <w:rsid w:val="00537829"/>
    <w:rsid w:val="00553F64"/>
    <w:rsid w:val="00555771"/>
    <w:rsid w:val="005571C5"/>
    <w:rsid w:val="00563EC0"/>
    <w:rsid w:val="005705D0"/>
    <w:rsid w:val="00574317"/>
    <w:rsid w:val="00577922"/>
    <w:rsid w:val="00581EE9"/>
    <w:rsid w:val="00582E74"/>
    <w:rsid w:val="00584A90"/>
    <w:rsid w:val="005944BD"/>
    <w:rsid w:val="005A191C"/>
    <w:rsid w:val="005A4FA3"/>
    <w:rsid w:val="005A5E0B"/>
    <w:rsid w:val="005A7D09"/>
    <w:rsid w:val="005B7540"/>
    <w:rsid w:val="005B79A0"/>
    <w:rsid w:val="005C5D92"/>
    <w:rsid w:val="005C70FA"/>
    <w:rsid w:val="005D4E7E"/>
    <w:rsid w:val="005E2721"/>
    <w:rsid w:val="005E2E5B"/>
    <w:rsid w:val="005F30E8"/>
    <w:rsid w:val="005F32C8"/>
    <w:rsid w:val="005F6844"/>
    <w:rsid w:val="00605C2F"/>
    <w:rsid w:val="00605EE7"/>
    <w:rsid w:val="00610D4B"/>
    <w:rsid w:val="00614F5E"/>
    <w:rsid w:val="00621E51"/>
    <w:rsid w:val="006561CA"/>
    <w:rsid w:val="00657422"/>
    <w:rsid w:val="00657968"/>
    <w:rsid w:val="00660B66"/>
    <w:rsid w:val="00664C01"/>
    <w:rsid w:val="00666552"/>
    <w:rsid w:val="0067006E"/>
    <w:rsid w:val="00690DD8"/>
    <w:rsid w:val="006912F3"/>
    <w:rsid w:val="00692957"/>
    <w:rsid w:val="00694086"/>
    <w:rsid w:val="00694DC6"/>
    <w:rsid w:val="006B2664"/>
    <w:rsid w:val="006C1139"/>
    <w:rsid w:val="006C4990"/>
    <w:rsid w:val="006C6E82"/>
    <w:rsid w:val="006C7166"/>
    <w:rsid w:val="006E0945"/>
    <w:rsid w:val="006E6358"/>
    <w:rsid w:val="006F0348"/>
    <w:rsid w:val="006F2099"/>
    <w:rsid w:val="006F22A6"/>
    <w:rsid w:val="006F44DC"/>
    <w:rsid w:val="006F66EC"/>
    <w:rsid w:val="007008FB"/>
    <w:rsid w:val="007205D1"/>
    <w:rsid w:val="0072281C"/>
    <w:rsid w:val="0072432B"/>
    <w:rsid w:val="0072592C"/>
    <w:rsid w:val="007354A6"/>
    <w:rsid w:val="00741C81"/>
    <w:rsid w:val="00743E37"/>
    <w:rsid w:val="00755F7E"/>
    <w:rsid w:val="007611BA"/>
    <w:rsid w:val="00766405"/>
    <w:rsid w:val="0077454D"/>
    <w:rsid w:val="00777C02"/>
    <w:rsid w:val="00787E33"/>
    <w:rsid w:val="007905CC"/>
    <w:rsid w:val="007968B3"/>
    <w:rsid w:val="007A1CEB"/>
    <w:rsid w:val="007A5423"/>
    <w:rsid w:val="007B23EC"/>
    <w:rsid w:val="007B33FA"/>
    <w:rsid w:val="007C0DD7"/>
    <w:rsid w:val="007C16B6"/>
    <w:rsid w:val="007C18D9"/>
    <w:rsid w:val="007C3EA7"/>
    <w:rsid w:val="007C4666"/>
    <w:rsid w:val="007C513C"/>
    <w:rsid w:val="007D44D1"/>
    <w:rsid w:val="007E0B8B"/>
    <w:rsid w:val="007F150C"/>
    <w:rsid w:val="007F34B3"/>
    <w:rsid w:val="007F44B9"/>
    <w:rsid w:val="00801042"/>
    <w:rsid w:val="00815C4D"/>
    <w:rsid w:val="00824F0C"/>
    <w:rsid w:val="00826222"/>
    <w:rsid w:val="00831F48"/>
    <w:rsid w:val="00833AB5"/>
    <w:rsid w:val="008403DB"/>
    <w:rsid w:val="008423FA"/>
    <w:rsid w:val="0085104B"/>
    <w:rsid w:val="00851B04"/>
    <w:rsid w:val="008657A8"/>
    <w:rsid w:val="00865DE5"/>
    <w:rsid w:val="008708E4"/>
    <w:rsid w:val="00870FA3"/>
    <w:rsid w:val="00875357"/>
    <w:rsid w:val="00893365"/>
    <w:rsid w:val="008A6643"/>
    <w:rsid w:val="008B3B9D"/>
    <w:rsid w:val="008B6874"/>
    <w:rsid w:val="008C49E8"/>
    <w:rsid w:val="008D3F2F"/>
    <w:rsid w:val="008D5199"/>
    <w:rsid w:val="008E192C"/>
    <w:rsid w:val="008E1D7F"/>
    <w:rsid w:val="008E269F"/>
    <w:rsid w:val="008E5C1F"/>
    <w:rsid w:val="008E65F0"/>
    <w:rsid w:val="008F6AED"/>
    <w:rsid w:val="00903704"/>
    <w:rsid w:val="00903BDA"/>
    <w:rsid w:val="009108DC"/>
    <w:rsid w:val="0091154A"/>
    <w:rsid w:val="00913063"/>
    <w:rsid w:val="009321FA"/>
    <w:rsid w:val="00936589"/>
    <w:rsid w:val="0093709E"/>
    <w:rsid w:val="00937571"/>
    <w:rsid w:val="009418F7"/>
    <w:rsid w:val="00954708"/>
    <w:rsid w:val="009576B9"/>
    <w:rsid w:val="00967E62"/>
    <w:rsid w:val="00972D44"/>
    <w:rsid w:val="009916FF"/>
    <w:rsid w:val="00992E34"/>
    <w:rsid w:val="00994771"/>
    <w:rsid w:val="009A00DE"/>
    <w:rsid w:val="009A05D2"/>
    <w:rsid w:val="009A4301"/>
    <w:rsid w:val="009A5BC4"/>
    <w:rsid w:val="009A682B"/>
    <w:rsid w:val="009A7E83"/>
    <w:rsid w:val="009B37FD"/>
    <w:rsid w:val="009C3EBB"/>
    <w:rsid w:val="009C4EB6"/>
    <w:rsid w:val="009D25CF"/>
    <w:rsid w:val="009D3CDB"/>
    <w:rsid w:val="009E0955"/>
    <w:rsid w:val="009E445D"/>
    <w:rsid w:val="009F1736"/>
    <w:rsid w:val="009F2385"/>
    <w:rsid w:val="00A02454"/>
    <w:rsid w:val="00A0303A"/>
    <w:rsid w:val="00A067D8"/>
    <w:rsid w:val="00A07CF0"/>
    <w:rsid w:val="00A1031F"/>
    <w:rsid w:val="00A21592"/>
    <w:rsid w:val="00A24359"/>
    <w:rsid w:val="00A25E20"/>
    <w:rsid w:val="00A30B7F"/>
    <w:rsid w:val="00A31BB0"/>
    <w:rsid w:val="00A327D2"/>
    <w:rsid w:val="00A36281"/>
    <w:rsid w:val="00A400E6"/>
    <w:rsid w:val="00A405D0"/>
    <w:rsid w:val="00A4209E"/>
    <w:rsid w:val="00A43A17"/>
    <w:rsid w:val="00A57445"/>
    <w:rsid w:val="00A60985"/>
    <w:rsid w:val="00A71DD3"/>
    <w:rsid w:val="00A72D68"/>
    <w:rsid w:val="00A7312D"/>
    <w:rsid w:val="00A763FB"/>
    <w:rsid w:val="00A81BE5"/>
    <w:rsid w:val="00A82B9C"/>
    <w:rsid w:val="00A861A6"/>
    <w:rsid w:val="00A908AE"/>
    <w:rsid w:val="00A946FA"/>
    <w:rsid w:val="00AA1C3A"/>
    <w:rsid w:val="00AA574D"/>
    <w:rsid w:val="00AB199D"/>
    <w:rsid w:val="00AB565E"/>
    <w:rsid w:val="00AC3715"/>
    <w:rsid w:val="00AC73A4"/>
    <w:rsid w:val="00AF4F84"/>
    <w:rsid w:val="00AF5917"/>
    <w:rsid w:val="00AF5E6B"/>
    <w:rsid w:val="00B01447"/>
    <w:rsid w:val="00B04955"/>
    <w:rsid w:val="00B14EF0"/>
    <w:rsid w:val="00B200B2"/>
    <w:rsid w:val="00B26043"/>
    <w:rsid w:val="00B4149B"/>
    <w:rsid w:val="00B420F0"/>
    <w:rsid w:val="00B4638E"/>
    <w:rsid w:val="00B51523"/>
    <w:rsid w:val="00B53946"/>
    <w:rsid w:val="00B53F15"/>
    <w:rsid w:val="00B55493"/>
    <w:rsid w:val="00B55528"/>
    <w:rsid w:val="00B56D57"/>
    <w:rsid w:val="00B57364"/>
    <w:rsid w:val="00B57EAF"/>
    <w:rsid w:val="00B66889"/>
    <w:rsid w:val="00B713C6"/>
    <w:rsid w:val="00B746E2"/>
    <w:rsid w:val="00B81DCC"/>
    <w:rsid w:val="00B9132E"/>
    <w:rsid w:val="00B9657A"/>
    <w:rsid w:val="00B97B02"/>
    <w:rsid w:val="00BA1C58"/>
    <w:rsid w:val="00BB722F"/>
    <w:rsid w:val="00BB74D0"/>
    <w:rsid w:val="00BC39F0"/>
    <w:rsid w:val="00BC6D41"/>
    <w:rsid w:val="00BD15AD"/>
    <w:rsid w:val="00BD3351"/>
    <w:rsid w:val="00BD3DF0"/>
    <w:rsid w:val="00BD7F31"/>
    <w:rsid w:val="00BE16C9"/>
    <w:rsid w:val="00BF5AC3"/>
    <w:rsid w:val="00C03550"/>
    <w:rsid w:val="00C03AF2"/>
    <w:rsid w:val="00C0519A"/>
    <w:rsid w:val="00C05F57"/>
    <w:rsid w:val="00C06872"/>
    <w:rsid w:val="00C06CC0"/>
    <w:rsid w:val="00C172FA"/>
    <w:rsid w:val="00C21140"/>
    <w:rsid w:val="00C24350"/>
    <w:rsid w:val="00C344FD"/>
    <w:rsid w:val="00C36563"/>
    <w:rsid w:val="00C3673A"/>
    <w:rsid w:val="00C421C1"/>
    <w:rsid w:val="00C42414"/>
    <w:rsid w:val="00C45217"/>
    <w:rsid w:val="00C45C13"/>
    <w:rsid w:val="00C46228"/>
    <w:rsid w:val="00C50433"/>
    <w:rsid w:val="00C50B8E"/>
    <w:rsid w:val="00C51305"/>
    <w:rsid w:val="00C5761A"/>
    <w:rsid w:val="00C61368"/>
    <w:rsid w:val="00C74B07"/>
    <w:rsid w:val="00C82CE1"/>
    <w:rsid w:val="00C902BC"/>
    <w:rsid w:val="00C9267B"/>
    <w:rsid w:val="00C931F0"/>
    <w:rsid w:val="00CA5D85"/>
    <w:rsid w:val="00CB1154"/>
    <w:rsid w:val="00CC2332"/>
    <w:rsid w:val="00CC58BA"/>
    <w:rsid w:val="00CC657F"/>
    <w:rsid w:val="00CC692F"/>
    <w:rsid w:val="00CD30AF"/>
    <w:rsid w:val="00CF3116"/>
    <w:rsid w:val="00CF49F0"/>
    <w:rsid w:val="00D02D2A"/>
    <w:rsid w:val="00D02EF8"/>
    <w:rsid w:val="00D0572B"/>
    <w:rsid w:val="00D05AD5"/>
    <w:rsid w:val="00D13D68"/>
    <w:rsid w:val="00D170CD"/>
    <w:rsid w:val="00D23102"/>
    <w:rsid w:val="00D33EBC"/>
    <w:rsid w:val="00D45BED"/>
    <w:rsid w:val="00D4653D"/>
    <w:rsid w:val="00D6141D"/>
    <w:rsid w:val="00D672A4"/>
    <w:rsid w:val="00D70A26"/>
    <w:rsid w:val="00D72A59"/>
    <w:rsid w:val="00D76FE4"/>
    <w:rsid w:val="00D77208"/>
    <w:rsid w:val="00D812E2"/>
    <w:rsid w:val="00D85CFB"/>
    <w:rsid w:val="00DA0753"/>
    <w:rsid w:val="00DB0E68"/>
    <w:rsid w:val="00DB1631"/>
    <w:rsid w:val="00DB1F5D"/>
    <w:rsid w:val="00DB2AE3"/>
    <w:rsid w:val="00DB75F7"/>
    <w:rsid w:val="00DE3CC4"/>
    <w:rsid w:val="00DF3E5B"/>
    <w:rsid w:val="00DF6190"/>
    <w:rsid w:val="00DF68E2"/>
    <w:rsid w:val="00E04CDA"/>
    <w:rsid w:val="00E3142A"/>
    <w:rsid w:val="00E3307F"/>
    <w:rsid w:val="00E33C13"/>
    <w:rsid w:val="00E45792"/>
    <w:rsid w:val="00E47BE7"/>
    <w:rsid w:val="00E5242F"/>
    <w:rsid w:val="00E534EF"/>
    <w:rsid w:val="00E6323E"/>
    <w:rsid w:val="00E64199"/>
    <w:rsid w:val="00E65F27"/>
    <w:rsid w:val="00E6680E"/>
    <w:rsid w:val="00E70113"/>
    <w:rsid w:val="00E70318"/>
    <w:rsid w:val="00E71AE1"/>
    <w:rsid w:val="00E730D7"/>
    <w:rsid w:val="00E80147"/>
    <w:rsid w:val="00E838C0"/>
    <w:rsid w:val="00E93426"/>
    <w:rsid w:val="00EA2D1E"/>
    <w:rsid w:val="00EA3643"/>
    <w:rsid w:val="00EA7A72"/>
    <w:rsid w:val="00EB1930"/>
    <w:rsid w:val="00EC293F"/>
    <w:rsid w:val="00EC4E31"/>
    <w:rsid w:val="00EE3B0F"/>
    <w:rsid w:val="00EE6834"/>
    <w:rsid w:val="00EF1ADF"/>
    <w:rsid w:val="00F00E40"/>
    <w:rsid w:val="00F023F8"/>
    <w:rsid w:val="00F03FC9"/>
    <w:rsid w:val="00F058C2"/>
    <w:rsid w:val="00F06589"/>
    <w:rsid w:val="00F10061"/>
    <w:rsid w:val="00F11A2C"/>
    <w:rsid w:val="00F243C6"/>
    <w:rsid w:val="00F26F34"/>
    <w:rsid w:val="00F30569"/>
    <w:rsid w:val="00F40F79"/>
    <w:rsid w:val="00F4193C"/>
    <w:rsid w:val="00F4625F"/>
    <w:rsid w:val="00F532E2"/>
    <w:rsid w:val="00F53DEE"/>
    <w:rsid w:val="00F546C6"/>
    <w:rsid w:val="00F57E7F"/>
    <w:rsid w:val="00F61157"/>
    <w:rsid w:val="00F62204"/>
    <w:rsid w:val="00F7369F"/>
    <w:rsid w:val="00F73AB5"/>
    <w:rsid w:val="00F74C79"/>
    <w:rsid w:val="00F76D57"/>
    <w:rsid w:val="00F92A5C"/>
    <w:rsid w:val="00F93A70"/>
    <w:rsid w:val="00F945D5"/>
    <w:rsid w:val="00FB1943"/>
    <w:rsid w:val="00FB2F92"/>
    <w:rsid w:val="00FC088B"/>
    <w:rsid w:val="00FC169D"/>
    <w:rsid w:val="00FE0865"/>
    <w:rsid w:val="00FE6D3C"/>
    <w:rsid w:val="00FF0B52"/>
    <w:rsid w:val="00FF1474"/>
    <w:rsid w:val="00FF62F4"/>
    <w:rsid w:val="5E6BCFE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373DA8"/>
  <w15:docId w15:val="{30A05FBC-8139-47E3-878B-89712C4617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uiPriority="99"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77F46"/>
    <w:rPr>
      <w:rFonts w:ascii="Museo Sans 300" w:hAnsi="Museo Sans 300" w:cs="Avenir-Book"/>
      <w:sz w:val="22"/>
      <w:szCs w:val="22"/>
      <w:lang w:val="en-GB"/>
    </w:rPr>
  </w:style>
  <w:style w:type="paragraph" w:styleId="Heading1">
    <w:name w:val="heading 1"/>
    <w:basedOn w:val="BNGNormal"/>
    <w:next w:val="Normal"/>
    <w:link w:val="Heading1Char"/>
    <w:uiPriority w:val="9"/>
    <w:qFormat/>
    <w:rsid w:val="00B57EAF"/>
    <w:pPr>
      <w:tabs>
        <w:tab w:val="left" w:pos="0"/>
      </w:tabs>
      <w:spacing w:before="240"/>
      <w:outlineLvl w:val="0"/>
    </w:pPr>
    <w:rPr>
      <w:rFonts w:ascii="Museo Sans 300" w:hAnsi="Museo Sans 300"/>
      <w:b/>
      <w:color w:val="auto"/>
      <w:sz w:val="22"/>
    </w:rPr>
  </w:style>
  <w:style w:type="paragraph" w:styleId="Heading2">
    <w:name w:val="heading 2"/>
    <w:basedOn w:val="SubHeading"/>
    <w:next w:val="Normal"/>
    <w:link w:val="Heading2Char"/>
    <w:uiPriority w:val="9"/>
    <w:qFormat/>
    <w:rsid w:val="00BD7F31"/>
    <w:pPr>
      <w:numPr>
        <w:numId w:val="22"/>
      </w:numPr>
      <w:spacing w:before="240"/>
      <w:outlineLvl w:val="1"/>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lainText">
    <w:name w:val="Plain Text"/>
    <w:basedOn w:val="Normal"/>
    <w:rsid w:val="00D0572B"/>
    <w:rPr>
      <w:rFonts w:ascii="Courier New" w:hAnsi="Courier New" w:cs="Courier New"/>
      <w:sz w:val="20"/>
      <w:szCs w:val="20"/>
    </w:rPr>
  </w:style>
  <w:style w:type="paragraph" w:styleId="Header">
    <w:name w:val="header"/>
    <w:basedOn w:val="Normal"/>
    <w:link w:val="HeaderChar"/>
    <w:rsid w:val="009108DC"/>
    <w:pPr>
      <w:tabs>
        <w:tab w:val="center" w:pos="4153"/>
        <w:tab w:val="right" w:pos="8306"/>
      </w:tabs>
    </w:pPr>
  </w:style>
  <w:style w:type="paragraph" w:styleId="Footer">
    <w:name w:val="footer"/>
    <w:basedOn w:val="Normal"/>
    <w:link w:val="FooterChar"/>
    <w:uiPriority w:val="99"/>
    <w:rsid w:val="009108DC"/>
    <w:pPr>
      <w:tabs>
        <w:tab w:val="center" w:pos="4153"/>
        <w:tab w:val="right" w:pos="8306"/>
      </w:tabs>
    </w:pPr>
  </w:style>
  <w:style w:type="paragraph" w:styleId="BalloonText">
    <w:name w:val="Balloon Text"/>
    <w:basedOn w:val="Normal"/>
    <w:semiHidden/>
    <w:rsid w:val="00174830"/>
    <w:rPr>
      <w:rFonts w:ascii="Tahoma" w:hAnsi="Tahoma" w:cs="Tahoma"/>
      <w:sz w:val="16"/>
      <w:szCs w:val="16"/>
    </w:rPr>
  </w:style>
  <w:style w:type="character" w:styleId="FooterChar" w:customStyle="1">
    <w:name w:val="Footer Char"/>
    <w:link w:val="Footer"/>
    <w:uiPriority w:val="99"/>
    <w:rsid w:val="00F10061"/>
    <w:rPr>
      <w:sz w:val="24"/>
      <w:szCs w:val="24"/>
      <w:lang w:val="en-US" w:eastAsia="en-US"/>
    </w:rPr>
  </w:style>
  <w:style w:type="character" w:styleId="Hyperlink">
    <w:name w:val="Hyperlink"/>
    <w:rsid w:val="00F10061"/>
    <w:rPr>
      <w:color w:val="0000FF"/>
      <w:u w:val="single"/>
    </w:rPr>
  </w:style>
  <w:style w:type="paragraph" w:styleId="Subtitle">
    <w:name w:val="Subtitle"/>
    <w:basedOn w:val="Normal"/>
    <w:link w:val="SubtitleChar"/>
    <w:uiPriority w:val="11"/>
    <w:rsid w:val="00D672A4"/>
    <w:pPr>
      <w:numPr>
        <w:ilvl w:val="1"/>
      </w:numPr>
    </w:pPr>
    <w:rPr>
      <w:rFonts w:ascii="Cambria" w:hAnsi="Cambria" w:eastAsia="Times New Roman"/>
      <w:i/>
      <w:iCs/>
      <w:color w:val="4F81BD"/>
      <w:spacing w:val="15"/>
    </w:rPr>
  </w:style>
  <w:style w:type="character" w:styleId="SubtitleChar" w:customStyle="1">
    <w:name w:val="Subtitle Char"/>
    <w:link w:val="Subtitle"/>
    <w:uiPriority w:val="11"/>
    <w:rsid w:val="00D672A4"/>
    <w:rPr>
      <w:rFonts w:ascii="Cambria" w:hAnsi="Cambria" w:eastAsia="Times New Roman" w:cs="Times New Roman"/>
      <w:i/>
      <w:iCs/>
      <w:color w:val="4F81BD"/>
      <w:spacing w:val="15"/>
      <w:sz w:val="24"/>
      <w:szCs w:val="24"/>
    </w:rPr>
  </w:style>
  <w:style w:type="paragraph" w:styleId="BNGHeading1" w:customStyle="1">
    <w:name w:val="BNG Heading 1"/>
    <w:basedOn w:val="Normal"/>
    <w:rsid w:val="00C06872"/>
    <w:pPr>
      <w:widowControl w:val="0"/>
      <w:pBdr>
        <w:bottom w:val="single" w:color="E36C0A" w:sz="4" w:space="1"/>
      </w:pBdr>
      <w:suppressAutoHyphens/>
      <w:autoSpaceDE w:val="0"/>
      <w:autoSpaceDN w:val="0"/>
      <w:adjustRightInd w:val="0"/>
      <w:spacing w:after="113" w:line="288" w:lineRule="auto"/>
      <w:textAlignment w:val="center"/>
      <w:outlineLvl w:val="0"/>
    </w:pPr>
    <w:rPr>
      <w:rFonts w:ascii="Arial" w:hAnsi="Arial"/>
      <w:b/>
      <w:color w:val="D33211"/>
      <w:sz w:val="32"/>
      <w:szCs w:val="20"/>
    </w:rPr>
  </w:style>
  <w:style w:type="paragraph" w:styleId="BNGHeading2" w:customStyle="1">
    <w:name w:val="BNG Heading 2"/>
    <w:basedOn w:val="BNGHeading1"/>
    <w:rsid w:val="00C06872"/>
    <w:pPr>
      <w:pBdr>
        <w:bottom w:val="none" w:color="auto" w:sz="0" w:space="0"/>
      </w:pBdr>
    </w:pPr>
    <w:rPr>
      <w:color w:val="002060"/>
      <w:sz w:val="28"/>
    </w:rPr>
  </w:style>
  <w:style w:type="paragraph" w:styleId="BNGHeading3" w:customStyle="1">
    <w:name w:val="BNG Heading 3"/>
    <w:basedOn w:val="BNGHeading2"/>
    <w:rsid w:val="00C06872"/>
    <w:rPr>
      <w:b w:val="0"/>
      <w:sz w:val="24"/>
    </w:rPr>
  </w:style>
  <w:style w:type="paragraph" w:styleId="BNGNormal" w:customStyle="1">
    <w:name w:val="BNG Normal"/>
    <w:basedOn w:val="Normal"/>
    <w:link w:val="BNGNormalChar"/>
    <w:rsid w:val="00C06872"/>
    <w:pPr>
      <w:widowControl w:val="0"/>
      <w:suppressAutoHyphens/>
      <w:autoSpaceDE w:val="0"/>
      <w:autoSpaceDN w:val="0"/>
      <w:adjustRightInd w:val="0"/>
      <w:spacing w:after="120"/>
      <w:textAlignment w:val="center"/>
    </w:pPr>
    <w:rPr>
      <w:rFonts w:ascii="Arial" w:hAnsi="Arial"/>
      <w:color w:val="404040"/>
      <w:sz w:val="20"/>
      <w:szCs w:val="20"/>
    </w:rPr>
  </w:style>
  <w:style w:type="character" w:styleId="Heading1Char" w:customStyle="1">
    <w:name w:val="Heading 1 Char"/>
    <w:basedOn w:val="DefaultParagraphFont"/>
    <w:link w:val="Heading1"/>
    <w:uiPriority w:val="9"/>
    <w:rsid w:val="00B57EAF"/>
    <w:rPr>
      <w:rFonts w:ascii="Museo Sans 300" w:hAnsi="Museo Sans 300" w:cs="Avenir-Book"/>
      <w:b/>
      <w:sz w:val="22"/>
      <w:lang w:val="en-GB"/>
    </w:rPr>
  </w:style>
  <w:style w:type="paragraph" w:styleId="SubHeading" w:customStyle="1">
    <w:name w:val="SubHeading"/>
    <w:basedOn w:val="BNGNormal"/>
    <w:link w:val="SubHeadingChar"/>
    <w:qFormat/>
    <w:rsid w:val="00B55493"/>
    <w:rPr>
      <w:rFonts w:ascii="Museo Sans 300" w:hAnsi="Museo Sans 300"/>
      <w:b/>
      <w:color w:val="auto"/>
      <w:sz w:val="22"/>
      <w:szCs w:val="22"/>
      <w:u w:val="single"/>
    </w:rPr>
  </w:style>
  <w:style w:type="paragraph" w:styleId="ListParagraph">
    <w:name w:val="List Paragraph"/>
    <w:basedOn w:val="Normal"/>
    <w:uiPriority w:val="1"/>
    <w:qFormat/>
    <w:rsid w:val="00893365"/>
    <w:pPr>
      <w:numPr>
        <w:numId w:val="16"/>
      </w:numPr>
      <w:ind w:left="720"/>
      <w:contextualSpacing/>
    </w:pPr>
  </w:style>
  <w:style w:type="character" w:styleId="BNGNormalChar" w:customStyle="1">
    <w:name w:val="BNG Normal Char"/>
    <w:basedOn w:val="DefaultParagraphFont"/>
    <w:link w:val="BNGNormal"/>
    <w:rsid w:val="00B55493"/>
    <w:rPr>
      <w:rFonts w:ascii="Arial" w:hAnsi="Arial" w:cs="Avenir-Book"/>
      <w:color w:val="404040"/>
      <w:lang w:val="en-GB"/>
    </w:rPr>
  </w:style>
  <w:style w:type="character" w:styleId="SubHeadingChar" w:customStyle="1">
    <w:name w:val="SubHeading Char"/>
    <w:basedOn w:val="BNGNormalChar"/>
    <w:link w:val="SubHeading"/>
    <w:rsid w:val="00B55493"/>
    <w:rPr>
      <w:rFonts w:ascii="Museo Sans 300" w:hAnsi="Museo Sans 300" w:cs="Avenir-Book"/>
      <w:b/>
      <w:color w:val="404040"/>
      <w:sz w:val="22"/>
      <w:szCs w:val="22"/>
      <w:u w:val="single"/>
      <w:lang w:val="en-GB"/>
    </w:rPr>
  </w:style>
  <w:style w:type="character" w:styleId="Heading2Char" w:customStyle="1">
    <w:name w:val="Heading 2 Char"/>
    <w:basedOn w:val="DefaultParagraphFont"/>
    <w:link w:val="Heading2"/>
    <w:uiPriority w:val="9"/>
    <w:rsid w:val="00BD7F31"/>
    <w:rPr>
      <w:rFonts w:ascii="Museo Sans 300" w:hAnsi="Museo Sans 300" w:cs="Avenir-Book"/>
      <w:b/>
      <w:sz w:val="22"/>
      <w:szCs w:val="22"/>
      <w:u w:val="single"/>
      <w:lang w:val="en-GB"/>
    </w:rPr>
  </w:style>
  <w:style w:type="paragraph" w:styleId="BodyText">
    <w:name w:val="Body Text"/>
    <w:basedOn w:val="Normal"/>
    <w:link w:val="BodyTextChar"/>
    <w:qFormat/>
    <w:rsid w:val="00BD7F31"/>
    <w:pPr>
      <w:spacing w:after="120"/>
    </w:pPr>
  </w:style>
  <w:style w:type="character" w:styleId="BodyTextChar" w:customStyle="1">
    <w:name w:val="Body Text Char"/>
    <w:basedOn w:val="DefaultParagraphFont"/>
    <w:link w:val="BodyText"/>
    <w:rsid w:val="00BD7F31"/>
    <w:rPr>
      <w:rFonts w:ascii="Museo Sans 300" w:hAnsi="Museo Sans 300" w:cs="Avenir-Book"/>
      <w:sz w:val="22"/>
      <w:szCs w:val="22"/>
      <w:lang w:val="en-GB"/>
    </w:rPr>
  </w:style>
  <w:style w:type="paragraph" w:styleId="NumberedParagraph" w:customStyle="1">
    <w:name w:val="Numbered Paragraph"/>
    <w:basedOn w:val="BodyText"/>
    <w:link w:val="NumberedParagraphChar"/>
    <w:qFormat/>
    <w:rsid w:val="00936589"/>
    <w:pPr>
      <w:widowControl w:val="0"/>
      <w:numPr>
        <w:ilvl w:val="1"/>
        <w:numId w:val="22"/>
      </w:numPr>
      <w:tabs>
        <w:tab w:val="left" w:pos="1109"/>
      </w:tabs>
      <w:spacing w:before="29" w:after="0"/>
    </w:pPr>
    <w:rPr>
      <w:spacing w:val="-1"/>
    </w:rPr>
  </w:style>
  <w:style w:type="character" w:styleId="NumberedParagraphChar" w:customStyle="1">
    <w:name w:val="Numbered Paragraph Char"/>
    <w:basedOn w:val="BodyTextChar"/>
    <w:link w:val="NumberedParagraph"/>
    <w:rsid w:val="00936589"/>
    <w:rPr>
      <w:rFonts w:ascii="Museo Sans 300" w:hAnsi="Museo Sans 300" w:cs="Avenir-Book"/>
      <w:spacing w:val="-1"/>
      <w:sz w:val="22"/>
      <w:szCs w:val="22"/>
      <w:lang w:val="en-GB"/>
    </w:rPr>
  </w:style>
  <w:style w:type="paragraph" w:styleId="ListNumber">
    <w:name w:val="List Number"/>
    <w:basedOn w:val="Normal"/>
    <w:rsid w:val="00D33EBC"/>
    <w:pPr>
      <w:numPr>
        <w:numId w:val="21"/>
      </w:numPr>
      <w:ind w:left="850" w:hanging="425"/>
      <w:contextualSpacing/>
    </w:pPr>
  </w:style>
  <w:style w:type="numbering" w:styleId="ListStyle1" w:customStyle="1">
    <w:name w:val="ListStyle1"/>
    <w:uiPriority w:val="99"/>
    <w:rsid w:val="001B73EA"/>
    <w:pPr>
      <w:numPr>
        <w:numId w:val="22"/>
      </w:numPr>
    </w:pPr>
  </w:style>
  <w:style w:type="paragraph" w:styleId="Title">
    <w:name w:val="Title"/>
    <w:basedOn w:val="Normal"/>
    <w:next w:val="Normal"/>
    <w:link w:val="TitleChar"/>
    <w:uiPriority w:val="10"/>
    <w:qFormat/>
    <w:rsid w:val="0012149E"/>
    <w:pPr>
      <w:framePr w:hSpace="180" w:wrap="around" w:hAnchor="margin" w:vAnchor="text" w:x="108" w:y="86"/>
      <w:jc w:val="center"/>
    </w:pPr>
    <w:rPr>
      <w:rFonts w:ascii="Museo 500" w:hAnsi="Museo 500"/>
      <w:sz w:val="28"/>
      <w:szCs w:val="28"/>
    </w:rPr>
  </w:style>
  <w:style w:type="character" w:styleId="TitleChar" w:customStyle="1">
    <w:name w:val="Title Char"/>
    <w:basedOn w:val="DefaultParagraphFont"/>
    <w:link w:val="Title"/>
    <w:uiPriority w:val="10"/>
    <w:rsid w:val="0012149E"/>
    <w:rPr>
      <w:rFonts w:ascii="Museo 500" w:hAnsi="Museo 500" w:cs="Avenir-Book"/>
      <w:sz w:val="28"/>
      <w:szCs w:val="28"/>
      <w:lang w:val="en-GB"/>
    </w:rPr>
  </w:style>
  <w:style w:type="character" w:styleId="Strong">
    <w:name w:val="Strong"/>
    <w:basedOn w:val="DefaultParagraphFont"/>
    <w:uiPriority w:val="22"/>
    <w:qFormat/>
    <w:rsid w:val="00534846"/>
    <w:rPr>
      <w:b/>
      <w:bCs/>
    </w:rPr>
  </w:style>
  <w:style w:type="character" w:styleId="apple-converted-space" w:customStyle="1">
    <w:name w:val="apple-converted-space"/>
    <w:basedOn w:val="DefaultParagraphFont"/>
    <w:rsid w:val="00534846"/>
  </w:style>
  <w:style w:type="paragraph" w:styleId="TableParagraph" w:customStyle="1">
    <w:name w:val="Table Paragraph"/>
    <w:basedOn w:val="Normal"/>
    <w:uiPriority w:val="1"/>
    <w:qFormat/>
    <w:rsid w:val="00CC692F"/>
    <w:pPr>
      <w:widowControl w:val="0"/>
      <w:autoSpaceDE w:val="0"/>
      <w:autoSpaceDN w:val="0"/>
      <w:ind w:left="108"/>
    </w:pPr>
    <w:rPr>
      <w:rFonts w:ascii="Arial" w:hAnsi="Arial" w:eastAsia="Arial" w:cs="Arial"/>
      <w:lang w:val="en-US" w:eastAsia="en-US"/>
    </w:rPr>
  </w:style>
  <w:style w:type="character" w:styleId="HeaderChar" w:customStyle="1">
    <w:name w:val="Header Char"/>
    <w:link w:val="Header"/>
    <w:rsid w:val="0017328F"/>
    <w:rPr>
      <w:rFonts w:ascii="Museo Sans 300" w:hAnsi="Museo Sans 300" w:cs="Avenir-Book"/>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69366">
      <w:bodyDiv w:val="1"/>
      <w:marLeft w:val="0"/>
      <w:marRight w:val="0"/>
      <w:marTop w:val="0"/>
      <w:marBottom w:val="0"/>
      <w:divBdr>
        <w:top w:val="none" w:sz="0" w:space="0" w:color="auto"/>
        <w:left w:val="none" w:sz="0" w:space="0" w:color="auto"/>
        <w:bottom w:val="none" w:sz="0" w:space="0" w:color="auto"/>
        <w:right w:val="none" w:sz="0" w:space="0" w:color="auto"/>
      </w:divBdr>
    </w:div>
    <w:div w:id="100408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inclusionmelb.sharepoint.com/:b:/s/IMIntranet/Document-Central/EYUQbCvL5wpDl5911uhJI7sB5Eh0lcyhJxhqEoxm2HiSgA?e=loW6cJ"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809f04b-1882-4a91-b704-76a0c5c4be81" xsi:nil="true"/>
    <lcf76f155ced4ddcb4097134ff3c332f xmlns="18fdc693-634d-4763-bf90-00d00288d74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D52B598B84E249814801363DDC722E" ma:contentTypeVersion="15" ma:contentTypeDescription="Create a new document." ma:contentTypeScope="" ma:versionID="643f42639eb67085d11f2906983ee5dd">
  <xsd:schema xmlns:xsd="http://www.w3.org/2001/XMLSchema" xmlns:xs="http://www.w3.org/2001/XMLSchema" xmlns:p="http://schemas.microsoft.com/office/2006/metadata/properties" xmlns:ns2="18fdc693-634d-4763-bf90-00d00288d749" xmlns:ns3="5809f04b-1882-4a91-b704-76a0c5c4be81" targetNamespace="http://schemas.microsoft.com/office/2006/metadata/properties" ma:root="true" ma:fieldsID="7b39bbc599ed7fa3cc9d241c85e34eb6" ns2:_="" ns3:_="">
    <xsd:import namespace="18fdc693-634d-4763-bf90-00d00288d749"/>
    <xsd:import namespace="5809f04b-1882-4a91-b704-76a0c5c4be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dc693-634d-4763-bf90-00d00288d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7db6340-8792-4728-8fcf-c5ab49fbd1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09f04b-1882-4a91-b704-76a0c5c4be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01f043-6fbb-4807-9f01-826db0a7121c}" ma:internalName="TaxCatchAll" ma:showField="CatchAllData" ma:web="5809f04b-1882-4a91-b704-76a0c5c4be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78A0C-4A31-4FEF-A90D-0960027AF61E}">
  <ds:schemaRefs>
    <ds:schemaRef ds:uri="http://schemas.microsoft.com/office/infopath/2007/PartnerControls"/>
    <ds:schemaRef ds:uri="http://purl.org/dc/elements/1.1/"/>
    <ds:schemaRef ds:uri="http://schemas.microsoft.com/office/2006/metadata/properties"/>
    <ds:schemaRef ds:uri="5809f04b-1882-4a91-b704-76a0c5c4be81"/>
    <ds:schemaRef ds:uri="http://purl.org/dc/terms/"/>
    <ds:schemaRef ds:uri="http://schemas.openxmlformats.org/package/2006/metadata/core-properties"/>
    <ds:schemaRef ds:uri="http://schemas.microsoft.com/office/2006/documentManagement/types"/>
    <ds:schemaRef ds:uri="18fdc693-634d-4763-bf90-00d00288d749"/>
    <ds:schemaRef ds:uri="http://www.w3.org/XML/1998/namespace"/>
    <ds:schemaRef ds:uri="http://purl.org/dc/dcmitype/"/>
  </ds:schemaRefs>
</ds:datastoreItem>
</file>

<file path=customXml/itemProps2.xml><?xml version="1.0" encoding="utf-8"?>
<ds:datastoreItem xmlns:ds="http://schemas.openxmlformats.org/officeDocument/2006/customXml" ds:itemID="{1350D70F-0AB5-4DA2-A890-08E4FF37EF49}">
  <ds:schemaRefs>
    <ds:schemaRef ds:uri="http://schemas.microsoft.com/sharepoint/v3/contenttype/forms"/>
  </ds:schemaRefs>
</ds:datastoreItem>
</file>

<file path=customXml/itemProps3.xml><?xml version="1.0" encoding="utf-8"?>
<ds:datastoreItem xmlns:ds="http://schemas.openxmlformats.org/officeDocument/2006/customXml" ds:itemID="{737DEFE3-5DA7-4360-96E7-46EDB122D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fdc693-634d-4763-bf90-00d00288d749"/>
    <ds:schemaRef ds:uri="5809f04b-1882-4a91-b704-76a0c5c4b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1A91CB-45DB-47E3-A521-11B1D70513B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Online_Service_Standards_Policy</dc:title>
  <dc:creator>IM Staff</dc:creator>
  <cp:lastModifiedBy>Stephen Wheeler</cp:lastModifiedBy>
  <cp:revision>3</cp:revision>
  <cp:lastPrinted>2013-12-12T00:17:00Z</cp:lastPrinted>
  <dcterms:created xsi:type="dcterms:W3CDTF">2025-01-13T01:32:00Z</dcterms:created>
  <dcterms:modified xsi:type="dcterms:W3CDTF">2025-01-13T01:36:32Z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0x010100CCD52B598B84E249814801363DDC722E</vt:lpwstr>
  </property>
  <property fmtid="{D5CDD505-2E9C-101B-9397-08002B2CF9AE}" pid="3" name="VIC Human Services Standards">
    <vt:lpwstr>75;#Null|3b04abd4-b7e1-4f0a-b6c3-056507f30782</vt:lpwstr>
  </property>
  <property fmtid="{D5CDD505-2E9C-101B-9397-08002B2CF9AE}" pid="4" name="NDIS Practice Standards">
    <vt:lpwstr>73;#Null|20c54b2a-5568-4497-adfa-dd6a6a8e746a</vt:lpwstr>
  </property>
  <property fmtid="{D5CDD505-2E9C-101B-9397-08002B2CF9AE}" pid="5" name="ISO 9001 2015">
    <vt:lpwstr>74;#Null|520e70c4-ec2e-46f6-89d9-ebdd1674d382</vt:lpwstr>
  </property>
  <property fmtid="{D5CDD505-2E9C-101B-9397-08002B2CF9AE}" pid="6" name="Department">
    <vt:lpwstr>12;#Inclusion Training|7c6da632-c764-4926-814b-25de92b37140</vt:lpwstr>
  </property>
  <property fmtid="{D5CDD505-2E9C-101B-9397-08002B2CF9AE}" pid="7" name="Document Type">
    <vt:lpwstr>6;#Policy and Procedures|b8b76589-3a9e-4868-9f32-3f0e94a6ae51</vt:lpwstr>
  </property>
  <property fmtid="{D5CDD505-2E9C-101B-9397-08002B2CF9AE}" pid="8" name="TaxKeyword">
    <vt:lpwstr/>
  </property>
  <property fmtid="{D5CDD505-2E9C-101B-9397-08002B2CF9AE}" pid="9" name="MediaServiceImageTags">
    <vt:lpwstr/>
  </property>
</Properties>
</file>